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DA" w:rsidRPr="00D022DA" w:rsidRDefault="00D022DA" w:rsidP="00D022DA">
      <w:pPr>
        <w:spacing w:line="240" w:lineRule="auto"/>
        <w:textAlignment w:val="baseline"/>
        <w:outlineLvl w:val="0"/>
        <w:rPr>
          <w:rFonts w:ascii="inherit" w:eastAsia="Times New Roman" w:hAnsi="inherit" w:cs="Times New Roman"/>
          <w:color w:val="333333"/>
          <w:spacing w:val="15"/>
          <w:kern w:val="36"/>
          <w:sz w:val="42"/>
          <w:szCs w:val="42"/>
          <w:lang w:eastAsia="ru-RU"/>
        </w:rPr>
      </w:pPr>
      <w:r w:rsidRPr="00D022DA">
        <w:rPr>
          <w:rFonts w:ascii="inherit" w:eastAsia="Times New Roman" w:hAnsi="inherit" w:cs="Times New Roman"/>
          <w:color w:val="333333"/>
          <w:spacing w:val="15"/>
          <w:kern w:val="36"/>
          <w:sz w:val="42"/>
          <w:szCs w:val="42"/>
          <w:lang w:eastAsia="ru-RU"/>
        </w:rPr>
        <w:t>Регламент ТО лифтов</w:t>
      </w:r>
    </w:p>
    <w:p w:rsidR="00D022DA" w:rsidRPr="00D022DA" w:rsidRDefault="00D022DA" w:rsidP="00D022DA">
      <w:pPr>
        <w:spacing w:after="0" w:line="33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Перечень и периодичность работ при проведении </w:t>
      </w:r>
      <w:hyperlink r:id="rId4" w:history="1">
        <w:r w:rsidRPr="00D022DA">
          <w:rPr>
            <w:rFonts w:ascii="inherit" w:eastAsia="Times New Roman" w:hAnsi="inherit" w:cs="Times New Roman"/>
            <w:color w:val="003395"/>
            <w:sz w:val="24"/>
            <w:szCs w:val="24"/>
            <w:u w:val="single"/>
            <w:bdr w:val="none" w:sz="0" w:space="0" w:color="auto" w:frame="1"/>
            <w:lang w:eastAsia="ru-RU"/>
          </w:rPr>
          <w:t>технического обслуживания лифтов</w:t>
        </w:r>
      </w:hyperlink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:</w:t>
      </w:r>
    </w:p>
    <w:p w:rsidR="00D022DA" w:rsidRPr="00D022DA" w:rsidRDefault="00D022DA" w:rsidP="00D022DA">
      <w:pPr>
        <w:spacing w:after="0" w:line="33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022D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I. Текущий ремонт - 1 (ТР-1) проводится 1 раз в месяц. При ТР-1 проводятся  работы: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Проверка и регулировка точности остановок по этажам.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Контроль (и поддержание в рабочих пределах) уровня масла в редукторе главного привода или гидроагрегата.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 Осмотр ограждения шахты.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 Проверка подвижного пола кабины, проверка датчиков ограничения грузоподъемности.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 Проверка пожарной сигнализации.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6. Проверка и регулировка автоматических и </w:t>
      </w:r>
      <w:proofErr w:type="spellStart"/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неавтом</w:t>
      </w:r>
      <w:proofErr w:type="spellEnd"/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 замков и контактов дверей шахты и кабины.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7. Проверка состояния канатоведущего шкива.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8. Проверка состояния замков машинного и блочного помещений.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9. Проверка состояния освещения шахты (замена ламп, если необходимо).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10. Проверка и регулировка механизма дверей шахты (смазка консистентной смазкой, очистка от загрязнений).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11. Проверка и регулировка механизма дверей кабины (смазка консистентной смазкой, очистка от загрязнений).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12. Осмотр купе кабины лифта (проверка целостности обшивки, контроль наличия правил пользования лифтом внутри кабины).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13. Проверка состояния балансирной подвески кабины.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14. Проверка работоспособности вызывных аппаратов по этажам и приказного аппарата в кабине лифта.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15. Осмотр оборудования, установленного на верхней балке кабины внутри шахты.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II. Текущий ремонт - 3 (ТР-3) проводится 1 раз в три месяца. При ТР-3 проводятся  работы: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Работы, предусмотренные ТР-1.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Проверка и регулировка тормозного устройства.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 Проверка редуктора главного привода или гидроагрегата.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 Проверка ограничителя скорости.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 Проверка концевых выключателей крайних остановок и привода дверей кабины.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 Проверка включателей СПК, ДУСК, КЛ, приямка.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7. Проверка состояния канатной подвески противовеса.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8. Проверка состояния башмаков кабины и противовеса (замена, в случае необходимости).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9. Проверка натяжного устройства.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III.  Текущий ремонт - 6 (ТР-6) проводится 1 раз в шесть месяцев. При ТР-6 проводятся  работы: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Работы, предусмотренные ТР-3.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Проверка устройства управления лифтом (панели управления), удаление пыли из корпуса панели управления.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 Проверка состояния силовых контактов вводного устройства.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 Проверка состояния контура заземления электрооборудования.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 Проверка состояния электродвигателя.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 Проверка тяговых канатов и каната ограничителя скорости.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7. Проверка и регулировка направляющих кабины и противовеса.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8. Проверка и регулировка дополнительного устройства слабины канатов (ДУСК).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9. Проверка ловителей.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10. Проверка состояния отводных блоков.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11. Проверка устройства защиты электродвигателя.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IV. Текущий ремонт - 12 (ТР-12) проводится 1 раз в год. При ТР-12 проводятся  работы: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Работы, предусмотренные ТР-6.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Проверка и регулировка шунтов и датчиков (замедления/ускорения).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 Осмотр конструкций противовеса.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 Осмотр пружинных и гидравлических буферных устройств.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 Осмотр состояния изоляции электропроводки.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 Осмотр компенсирующих цепей.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7. Проверка состояния монтажных балок в машинном помещении и шахте.</w:t>
      </w:r>
      <w:r w:rsidRPr="00D022D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</w:r>
      <w:r w:rsidRPr="00D022DA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8. Комплексная очистка шахты лифта, приямка и машинного помещения от эксплуатационных загрязнений.</w:t>
      </w:r>
    </w:p>
    <w:p w:rsidR="0026453C" w:rsidRDefault="00D022DA">
      <w:bookmarkStart w:id="0" w:name="_GoBack"/>
      <w:bookmarkEnd w:id="0"/>
    </w:p>
    <w:sectPr w:rsidR="0026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DA"/>
    <w:rsid w:val="005C55A8"/>
    <w:rsid w:val="00D022DA"/>
    <w:rsid w:val="00D8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5C5C-5C56-404E-9FF7-CE59A5B7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9740">
          <w:marLeft w:val="0"/>
          <w:marRight w:val="0"/>
          <w:marTop w:val="450"/>
          <w:marBottom w:val="300"/>
          <w:divBdr>
            <w:top w:val="none" w:sz="0" w:space="0" w:color="auto"/>
            <w:left w:val="single" w:sz="36" w:space="31" w:color="28B657"/>
            <w:bottom w:val="none" w:sz="0" w:space="0" w:color="auto"/>
            <w:right w:val="none" w:sz="0" w:space="0" w:color="auto"/>
          </w:divBdr>
        </w:div>
        <w:div w:id="164261382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31" w:color="00339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tholding.ru/uslugi/tekhnicheskoe-obsluzhivanie-lif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Мурмыло</dc:creator>
  <cp:keywords/>
  <dc:description/>
  <cp:lastModifiedBy>Глеб Мурмыло</cp:lastModifiedBy>
  <cp:revision>2</cp:revision>
  <dcterms:created xsi:type="dcterms:W3CDTF">2019-11-04T23:44:00Z</dcterms:created>
  <dcterms:modified xsi:type="dcterms:W3CDTF">2019-11-04T23:45:00Z</dcterms:modified>
</cp:coreProperties>
</file>