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6713CC" w:rsidRPr="00197E02" w:rsidTr="00467D52">
        <w:tc>
          <w:tcPr>
            <w:tcW w:w="1560" w:type="dxa"/>
            <w:shd w:val="clear" w:color="auto" w:fill="auto"/>
          </w:tcPr>
          <w:p w:rsidR="006713CC" w:rsidRPr="00467D52" w:rsidRDefault="006713CC" w:rsidP="00467D52">
            <w:pPr>
              <w:jc w:val="center"/>
              <w:rPr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6713CC" w:rsidRPr="00467D52" w:rsidRDefault="006713CC" w:rsidP="00467D52">
            <w:pPr>
              <w:spacing w:line="360" w:lineRule="auto"/>
              <w:jc w:val="center"/>
              <w:rPr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  <w:shd w:val="clear" w:color="auto" w:fill="auto"/>
          </w:tcPr>
          <w:p w:rsidR="006713CC" w:rsidRPr="00467D52" w:rsidRDefault="006713CC" w:rsidP="00467D52">
            <w:pPr>
              <w:spacing w:line="360" w:lineRule="auto"/>
              <w:rPr>
                <w:color w:val="3366FF"/>
                <w:spacing w:val="20"/>
                <w:sz w:val="8"/>
                <w:szCs w:val="8"/>
              </w:rPr>
            </w:pPr>
          </w:p>
        </w:tc>
      </w:tr>
    </w:tbl>
    <w:p w:rsidR="006713CC" w:rsidRPr="00197E02" w:rsidRDefault="006713CC" w:rsidP="006713CC">
      <w:pPr>
        <w:jc w:val="center"/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197E02" w:rsidRDefault="006713CC" w:rsidP="006713CC">
      <w:pPr>
        <w:rPr>
          <w:color w:val="3366FF"/>
        </w:rPr>
      </w:pPr>
    </w:p>
    <w:p w:rsidR="006713CC" w:rsidRPr="00312D90" w:rsidRDefault="006713CC" w:rsidP="006713CC">
      <w:pPr>
        <w:keepNext/>
        <w:keepLines/>
        <w:spacing w:before="240"/>
        <w:jc w:val="center"/>
        <w:outlineLvl w:val="0"/>
        <w:rPr>
          <w:b/>
          <w:bCs/>
          <w:sz w:val="32"/>
          <w:szCs w:val="32"/>
          <w:lang w:val="x-none" w:eastAsia="x-none"/>
        </w:rPr>
      </w:pPr>
      <w:r w:rsidRPr="00312D90">
        <w:rPr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6713CC" w:rsidRPr="008E71E9" w:rsidRDefault="006713CC" w:rsidP="006713CC">
      <w:pPr>
        <w:keepNext/>
        <w:keepLines/>
        <w:spacing w:before="240"/>
        <w:jc w:val="center"/>
        <w:outlineLvl w:val="0"/>
        <w:rPr>
          <w:b/>
          <w:bCs/>
          <w:sz w:val="48"/>
          <w:szCs w:val="48"/>
          <w:lang w:eastAsia="x-none"/>
        </w:rPr>
      </w:pPr>
    </w:p>
    <w:p w:rsidR="006713CC" w:rsidRDefault="006713CC" w:rsidP="006713CC">
      <w:pPr>
        <w:pStyle w:val="Default"/>
        <w:jc w:val="center"/>
        <w:rPr>
          <w:rFonts w:ascii="Times New Roman" w:hAnsi="Times New Roman"/>
          <w:b/>
          <w:bCs/>
          <w:sz w:val="36"/>
          <w:szCs w:val="36"/>
          <w:lang w:val="x-none" w:eastAsia="x-none"/>
        </w:rPr>
      </w:pPr>
      <w:r>
        <w:rPr>
          <w:rFonts w:ascii="Times New Roman" w:hAnsi="Times New Roman"/>
          <w:b/>
          <w:bCs/>
          <w:sz w:val="36"/>
          <w:szCs w:val="36"/>
          <w:lang w:val="x-none" w:eastAsia="x-none"/>
        </w:rPr>
        <w:t>«</w:t>
      </w:r>
      <w:r w:rsidRPr="00312D90">
        <w:rPr>
          <w:rFonts w:ascii="Times New Roman" w:hAnsi="Times New Roman"/>
          <w:b/>
          <w:bCs/>
          <w:sz w:val="36"/>
          <w:szCs w:val="36"/>
          <w:lang w:val="x-none" w:eastAsia="x-none"/>
        </w:rPr>
        <w:t>Пом</w:t>
      </w:r>
      <w:r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ощник </w:t>
      </w:r>
      <w:r>
        <w:rPr>
          <w:rFonts w:ascii="Times New Roman" w:hAnsi="Times New Roman"/>
          <w:b/>
          <w:bCs/>
          <w:sz w:val="36"/>
          <w:szCs w:val="36"/>
          <w:lang w:eastAsia="x-none"/>
        </w:rPr>
        <w:t>монтажника электрических подъемников</w:t>
      </w:r>
      <w:r w:rsidRPr="00E748C4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 </w:t>
      </w:r>
    </w:p>
    <w:p w:rsidR="006713CC" w:rsidRPr="00E748C4" w:rsidRDefault="006713CC" w:rsidP="006713CC">
      <w:pPr>
        <w:pStyle w:val="Default"/>
        <w:jc w:val="center"/>
        <w:rPr>
          <w:rFonts w:ascii="Times New Roman" w:hAnsi="Times New Roman"/>
          <w:b/>
          <w:bCs/>
          <w:sz w:val="36"/>
          <w:szCs w:val="36"/>
          <w:lang w:eastAsia="x-none"/>
        </w:rPr>
      </w:pPr>
      <w:r w:rsidRPr="00E748C4">
        <w:rPr>
          <w:rFonts w:ascii="Times New Roman" w:hAnsi="Times New Roman"/>
          <w:b/>
          <w:bCs/>
          <w:sz w:val="36"/>
          <w:szCs w:val="36"/>
          <w:lang w:val="x-none" w:eastAsia="x-none"/>
        </w:rPr>
        <w:t>(</w:t>
      </w:r>
      <w:r>
        <w:rPr>
          <w:rFonts w:ascii="Times New Roman" w:hAnsi="Times New Roman"/>
          <w:b/>
          <w:bCs/>
          <w:sz w:val="36"/>
          <w:szCs w:val="36"/>
          <w:lang w:eastAsia="x-none"/>
        </w:rPr>
        <w:t>3</w:t>
      </w:r>
      <w:r w:rsidRPr="00E748C4">
        <w:rPr>
          <w:rFonts w:ascii="Times New Roman" w:hAnsi="Times New Roman"/>
          <w:b/>
          <w:bCs/>
          <w:sz w:val="36"/>
          <w:szCs w:val="36"/>
          <w:lang w:val="x-none" w:eastAsia="x-none"/>
        </w:rPr>
        <w:t xml:space="preserve"> уровень квалификации)</w:t>
      </w:r>
      <w:r>
        <w:rPr>
          <w:rFonts w:ascii="Times New Roman" w:hAnsi="Times New Roman"/>
          <w:b/>
          <w:bCs/>
          <w:sz w:val="36"/>
          <w:szCs w:val="36"/>
          <w:lang w:eastAsia="x-none"/>
        </w:rPr>
        <w:t>»</w:t>
      </w:r>
    </w:p>
    <w:p w:rsidR="006713CC" w:rsidRPr="00E748C4" w:rsidRDefault="006713CC" w:rsidP="006713CC">
      <w:pPr>
        <w:keepNext/>
        <w:keepLines/>
        <w:spacing w:before="240"/>
        <w:jc w:val="center"/>
        <w:outlineLvl w:val="0"/>
        <w:rPr>
          <w:rFonts w:eastAsia="Calibri" w:cs="Calibri"/>
          <w:b/>
          <w:bCs/>
          <w:color w:val="000000"/>
          <w:sz w:val="36"/>
          <w:szCs w:val="36"/>
          <w:lang w:val="x-none" w:eastAsia="x-none" w:bidi="hi-IN"/>
        </w:rPr>
      </w:pPr>
    </w:p>
    <w:p w:rsidR="006713CC" w:rsidRPr="006811CE" w:rsidRDefault="006713CC" w:rsidP="006713CC">
      <w:pPr>
        <w:jc w:val="center"/>
        <w:rPr>
          <w:b/>
          <w:sz w:val="32"/>
          <w:szCs w:val="32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center"/>
        <w:rPr>
          <w:b/>
          <w:sz w:val="48"/>
          <w:szCs w:val="48"/>
        </w:rPr>
      </w:pPr>
    </w:p>
    <w:p w:rsidR="006713CC" w:rsidRPr="00197E02" w:rsidRDefault="006713CC" w:rsidP="006713CC">
      <w:pPr>
        <w:jc w:val="center"/>
        <w:rPr>
          <w:b/>
          <w:sz w:val="48"/>
          <w:szCs w:val="48"/>
        </w:rPr>
      </w:pPr>
    </w:p>
    <w:p w:rsidR="006713CC" w:rsidRDefault="006713CC" w:rsidP="006713CC">
      <w:pPr>
        <w:jc w:val="right"/>
        <w:rPr>
          <w:b/>
        </w:rPr>
      </w:pPr>
    </w:p>
    <w:p w:rsidR="006713CC" w:rsidRDefault="006713CC" w:rsidP="006713CC">
      <w:pPr>
        <w:jc w:val="right"/>
        <w:rPr>
          <w:b/>
        </w:rPr>
        <w:sectPr w:rsidR="006713CC" w:rsidSect="002A7465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6713CC" w:rsidRDefault="006713CC" w:rsidP="006713CC">
      <w:pPr>
        <w:ind w:left="-567" w:firstLine="425"/>
        <w:jc w:val="center"/>
        <w:rPr>
          <w:b/>
          <w:bCs/>
        </w:rPr>
      </w:pPr>
    </w:p>
    <w:p w:rsidR="006713CC" w:rsidRDefault="006713CC" w:rsidP="006713CC">
      <w:pPr>
        <w:ind w:left="-567" w:firstLine="425"/>
        <w:jc w:val="center"/>
        <w:rPr>
          <w:b/>
          <w:bCs/>
        </w:rPr>
      </w:pPr>
    </w:p>
    <w:p w:rsidR="006713CC" w:rsidRPr="004E12F3" w:rsidRDefault="006713CC" w:rsidP="006713CC">
      <w:pPr>
        <w:ind w:left="-567" w:firstLine="425"/>
        <w:jc w:val="center"/>
        <w:rPr>
          <w:b/>
          <w:bCs/>
          <w:sz w:val="28"/>
          <w:szCs w:val="28"/>
        </w:rPr>
      </w:pPr>
      <w:r w:rsidRPr="004E12F3">
        <w:rPr>
          <w:b/>
          <w:bCs/>
          <w:sz w:val="28"/>
          <w:szCs w:val="28"/>
        </w:rPr>
        <w:t>СОСТАВ КОМПЛЕКТА</w:t>
      </w:r>
    </w:p>
    <w:p w:rsidR="006713CC" w:rsidRDefault="006713CC" w:rsidP="006713CC">
      <w:pPr>
        <w:ind w:left="-567" w:firstLine="425"/>
        <w:jc w:val="center"/>
        <w:rPr>
          <w:b/>
          <w:bCs/>
          <w:sz w:val="28"/>
          <w:szCs w:val="28"/>
        </w:rPr>
      </w:pPr>
    </w:p>
    <w:p w:rsidR="006713CC" w:rsidRPr="004E12F3" w:rsidRDefault="006713CC" w:rsidP="006713CC">
      <w:pPr>
        <w:ind w:left="-567" w:firstLine="425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7614"/>
        <w:gridCol w:w="1380"/>
      </w:tblGrid>
      <w:tr w:rsidR="006713CC" w:rsidRPr="004E7C69" w:rsidTr="002A7465">
        <w:trPr>
          <w:trHeight w:val="370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Наименование квалификации и уровень квалификации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</w:tr>
      <w:tr w:rsidR="006713CC" w:rsidRPr="004E7C69" w:rsidTr="002A7465">
        <w:trPr>
          <w:trHeight w:val="236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2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keepNext/>
              <w:outlineLvl w:val="1"/>
              <w:rPr>
                <w:color w:val="FF0000"/>
              </w:rPr>
            </w:pPr>
            <w:r w:rsidRPr="004E7C69">
              <w:t>Номер квалификации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</w:tr>
      <w:tr w:rsidR="006713CC" w:rsidRPr="004E7C69" w:rsidTr="002A7465">
        <w:trPr>
          <w:trHeight w:val="280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widowControl w:val="0"/>
              <w:tabs>
                <w:tab w:val="left" w:pos="385"/>
              </w:tabs>
              <w:jc w:val="both"/>
              <w:rPr>
                <w:color w:val="FF0000"/>
              </w:rPr>
            </w:pPr>
            <w:r w:rsidRPr="004E7C69"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</w:tr>
      <w:tr w:rsidR="006713CC" w:rsidRPr="004E7C69" w:rsidTr="002A7465">
        <w:trPr>
          <w:trHeight w:val="50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4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ind w:hanging="9"/>
              <w:rPr>
                <w:color w:val="FF0000"/>
              </w:rPr>
            </w:pPr>
            <w:r w:rsidRPr="004E7C69">
              <w:t>Вид профессиональной деятельности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</w:tr>
      <w:tr w:rsidR="006713CC" w:rsidRPr="004E7C69" w:rsidTr="002A7465">
        <w:trPr>
          <w:trHeight w:val="11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5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keepNext/>
              <w:outlineLvl w:val="1"/>
              <w:rPr>
                <w:color w:val="FF0000"/>
              </w:rPr>
            </w:pPr>
            <w:r w:rsidRPr="004E7C69">
              <w:rPr>
                <w:color w:val="000000"/>
                <w:lang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3</w:t>
            </w:r>
          </w:p>
        </w:tc>
      </w:tr>
      <w:tr w:rsidR="006713CC" w:rsidRPr="004E7C69" w:rsidTr="002A7465">
        <w:trPr>
          <w:trHeight w:val="122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6</w:t>
            </w:r>
          </w:p>
        </w:tc>
        <w:tc>
          <w:tcPr>
            <w:tcW w:w="3978" w:type="pct"/>
            <w:vAlign w:val="bottom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rPr>
                <w:color w:val="000000"/>
                <w:lang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4</w:t>
            </w:r>
          </w:p>
        </w:tc>
      </w:tr>
      <w:tr w:rsidR="006713CC" w:rsidRPr="004E7C69" w:rsidTr="002A7465">
        <w:trPr>
          <w:trHeight w:val="126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7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keepNext/>
              <w:outlineLvl w:val="1"/>
              <w:rPr>
                <w:color w:val="FF0000"/>
              </w:rPr>
            </w:pPr>
            <w:r w:rsidRPr="004E7C69"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5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8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5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9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5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10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5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11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24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12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25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13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pPr>
              <w:rPr>
                <w:color w:val="FF0000"/>
              </w:rPr>
            </w:pPr>
            <w:r w:rsidRPr="004E7C69"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60</w:t>
            </w:r>
          </w:p>
        </w:tc>
      </w:tr>
      <w:tr w:rsidR="006713CC" w:rsidRPr="004E7C69" w:rsidTr="002A7465">
        <w:trPr>
          <w:trHeight w:val="258"/>
        </w:trPr>
        <w:tc>
          <w:tcPr>
            <w:tcW w:w="30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14</w:t>
            </w:r>
          </w:p>
        </w:tc>
        <w:tc>
          <w:tcPr>
            <w:tcW w:w="3978" w:type="pct"/>
            <w:vAlign w:val="center"/>
          </w:tcPr>
          <w:p w:rsidR="006713CC" w:rsidRPr="004E7C69" w:rsidRDefault="006713CC" w:rsidP="002A7465">
            <w:r w:rsidRPr="004E7C69"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vAlign w:val="center"/>
          </w:tcPr>
          <w:p w:rsidR="006713CC" w:rsidRPr="004E7C69" w:rsidRDefault="006713CC" w:rsidP="002A7465">
            <w:pPr>
              <w:jc w:val="center"/>
              <w:rPr>
                <w:bCs/>
              </w:rPr>
            </w:pPr>
            <w:r w:rsidRPr="004E7C69">
              <w:rPr>
                <w:bCs/>
              </w:rPr>
              <w:t>61</w:t>
            </w:r>
          </w:p>
        </w:tc>
      </w:tr>
    </w:tbl>
    <w:p w:rsidR="006713CC" w:rsidRPr="006713CC" w:rsidRDefault="006713CC" w:rsidP="006713CC">
      <w:pPr>
        <w:jc w:val="right"/>
        <w:rPr>
          <w:b/>
          <w:sz w:val="28"/>
          <w:szCs w:val="28"/>
        </w:rPr>
      </w:pPr>
    </w:p>
    <w:p w:rsidR="006713CC" w:rsidRPr="006713CC" w:rsidRDefault="006713CC" w:rsidP="006713CC">
      <w:pPr>
        <w:jc w:val="right"/>
        <w:rPr>
          <w:b/>
          <w:sz w:val="28"/>
          <w:szCs w:val="28"/>
        </w:rPr>
        <w:sectPr w:rsidR="006713CC" w:rsidRPr="006713CC" w:rsidSect="002A7465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6713CC" w:rsidRPr="006713CC" w:rsidRDefault="006713CC" w:rsidP="006713CC">
      <w:pPr>
        <w:jc w:val="both"/>
        <w:rPr>
          <w:color w:val="000000"/>
        </w:rPr>
      </w:pPr>
      <w:r w:rsidRPr="006713CC">
        <w:lastRenderedPageBreak/>
        <w:t xml:space="preserve">1. </w:t>
      </w:r>
      <w:r w:rsidRPr="006713CC">
        <w:rPr>
          <w:b/>
        </w:rPr>
        <w:t>Наименование квалификации и уровень квалификации</w:t>
      </w:r>
      <w:r w:rsidRPr="006713CC">
        <w:t xml:space="preserve"> «</w:t>
      </w:r>
      <w:hyperlink r:id="rId9" w:tgtFrame="_blank" w:history="1">
        <w:r w:rsidRPr="00803C72">
          <w:rPr>
            <w:color w:val="000000"/>
          </w:rPr>
          <w:t xml:space="preserve">Помощник </w:t>
        </w:r>
        <w:r>
          <w:rPr>
            <w:color w:val="000000"/>
          </w:rPr>
          <w:t>монтажника электрических подъемников</w:t>
        </w:r>
        <w:r w:rsidRPr="00803C72">
          <w:rPr>
            <w:color w:val="000000"/>
          </w:rPr>
          <w:t xml:space="preserve"> (</w:t>
        </w:r>
        <w:r>
          <w:rPr>
            <w:color w:val="000000"/>
          </w:rPr>
          <w:t>3</w:t>
        </w:r>
        <w:r w:rsidRPr="00803C72">
          <w:rPr>
            <w:color w:val="000000"/>
          </w:rPr>
          <w:t xml:space="preserve"> уровень квалификации)</w:t>
        </w:r>
      </w:hyperlink>
      <w:r>
        <w:rPr>
          <w:color w:val="000000"/>
        </w:rPr>
        <w:t>»</w:t>
      </w:r>
    </w:p>
    <w:p w:rsidR="006713CC" w:rsidRPr="006713CC" w:rsidRDefault="006713CC" w:rsidP="006713CC">
      <w:pPr>
        <w:tabs>
          <w:tab w:val="left" w:pos="6225"/>
        </w:tabs>
        <w:rPr>
          <w:bCs/>
        </w:rPr>
      </w:pPr>
      <w:r w:rsidRPr="006713CC">
        <w:rPr>
          <w:bCs/>
        </w:rPr>
        <w:tab/>
      </w:r>
    </w:p>
    <w:p w:rsidR="006713CC" w:rsidRPr="006713CC" w:rsidRDefault="006713CC" w:rsidP="006713CC">
      <w:pPr>
        <w:widowControl w:val="0"/>
        <w:numPr>
          <w:ilvl w:val="0"/>
          <w:numId w:val="11"/>
        </w:numPr>
        <w:tabs>
          <w:tab w:val="left" w:pos="385"/>
          <w:tab w:val="left" w:leader="underscore" w:pos="9739"/>
        </w:tabs>
        <w:rPr>
          <w:b/>
        </w:rPr>
      </w:pPr>
      <w:r w:rsidRPr="006713CC">
        <w:rPr>
          <w:b/>
        </w:rPr>
        <w:t>Номер квалификации:</w:t>
      </w:r>
      <w:r w:rsidRPr="006B5F46">
        <w:rPr>
          <w:rStyle w:val="20"/>
        </w:rPr>
        <w:t xml:space="preserve"> </w:t>
      </w:r>
      <w:r>
        <w:rPr>
          <w:rStyle w:val="20"/>
        </w:rPr>
        <w:t xml:space="preserve">                                                     </w:t>
      </w:r>
      <w:r>
        <w:rPr>
          <w:rStyle w:val="resultitem-val"/>
        </w:rPr>
        <w:t>16.05200.01</w:t>
      </w:r>
    </w:p>
    <w:p w:rsidR="006713CC" w:rsidRPr="006713CC" w:rsidRDefault="006713CC" w:rsidP="006713CC">
      <w:pPr>
        <w:ind w:left="3340"/>
        <w:jc w:val="center"/>
        <w:rPr>
          <w:sz w:val="16"/>
          <w:szCs w:val="16"/>
        </w:rPr>
      </w:pPr>
      <w:r w:rsidRPr="006713CC">
        <w:rPr>
          <w:sz w:val="16"/>
          <w:szCs w:val="16"/>
        </w:rPr>
        <w:t>(номер квалификации в реестре сведений о проведении независимой оценки квалификации)</w:t>
      </w:r>
    </w:p>
    <w:p w:rsidR="006713CC" w:rsidRPr="006713CC" w:rsidRDefault="006713CC" w:rsidP="006713CC">
      <w:pPr>
        <w:widowControl w:val="0"/>
        <w:numPr>
          <w:ilvl w:val="0"/>
          <w:numId w:val="11"/>
        </w:numPr>
        <w:tabs>
          <w:tab w:val="left" w:pos="385"/>
        </w:tabs>
        <w:jc w:val="both"/>
        <w:rPr>
          <w:b/>
        </w:rPr>
      </w:pPr>
      <w:r w:rsidRPr="006713CC">
        <w:rPr>
          <w:b/>
        </w:rPr>
        <w:t>Профессиональный стандарт или квалификационные требования, установленные</w:t>
      </w:r>
    </w:p>
    <w:p w:rsidR="006713CC" w:rsidRPr="001F1899" w:rsidRDefault="006713CC" w:rsidP="006713CC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3CC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федеральными законами и иными нормативными правовыми актами Российской Федерации (далее - требования к квалификации</w:t>
      </w:r>
      <w:r w:rsidRPr="006713CC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Pr="001F189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F1899">
        <w:rPr>
          <w:rFonts w:ascii="Times New Roman" w:eastAsia="NimbusSanL-Bold" w:hAnsi="Times New Roman"/>
          <w:sz w:val="24"/>
          <w:szCs w:val="24"/>
          <w:lang w:eastAsia="ru-RU"/>
        </w:rPr>
        <w:t xml:space="preserve">Монтажник лифтов, платформ подъёмных для </w:t>
      </w:r>
      <w:r w:rsidRPr="001F1899">
        <w:rPr>
          <w:rFonts w:ascii="Times New Roman" w:eastAsia="NimbusSanL-Bold" w:hAnsi="Times New Roman"/>
          <w:sz w:val="24"/>
          <w:szCs w:val="24"/>
        </w:rPr>
        <w:t>инвалидов, поэтажных эскалаторов</w:t>
      </w:r>
      <w:r w:rsidRPr="001F189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1F1899">
        <w:rPr>
          <w:rFonts w:ascii="Times New Roman" w:hAnsi="Times New Roman"/>
          <w:sz w:val="24"/>
          <w:szCs w:val="24"/>
          <w:lang w:eastAsia="ru-RU"/>
        </w:rPr>
        <w:t xml:space="preserve">Приказ Минтруда России от </w:t>
      </w:r>
      <w:r w:rsidRPr="001F1899">
        <w:rPr>
          <w:rFonts w:ascii="Times New Roman" w:eastAsia="NimbusSanL-Bold" w:hAnsi="Times New Roman"/>
          <w:sz w:val="24"/>
          <w:szCs w:val="24"/>
        </w:rPr>
        <w:t>26 декабря 2014 года N 1178н</w:t>
      </w:r>
      <w:r>
        <w:rPr>
          <w:rFonts w:ascii="Times New Roman" w:eastAsia="NimbusSanL-Bold" w:hAnsi="Times New Roman"/>
          <w:sz w:val="24"/>
          <w:szCs w:val="24"/>
        </w:rPr>
        <w:t xml:space="preserve">, </w:t>
      </w:r>
      <w:r w:rsidRPr="001F1899">
        <w:rPr>
          <w:rFonts w:ascii="Times New Roman" w:eastAsia="Times New Roman" w:hAnsi="Times New Roman"/>
          <w:sz w:val="24"/>
          <w:szCs w:val="24"/>
          <w:lang w:eastAsia="ru-RU"/>
        </w:rPr>
        <w:t>№ 403 в реестре профессиональных стандартов</w:t>
      </w:r>
    </w:p>
    <w:p w:rsidR="006713CC" w:rsidRPr="006713CC" w:rsidRDefault="006713CC" w:rsidP="00640046">
      <w:pPr>
        <w:jc w:val="both"/>
      </w:pPr>
      <w:r w:rsidRPr="006713CC">
        <w:t xml:space="preserve">4. </w:t>
      </w:r>
      <w:r w:rsidRPr="006713CC">
        <w:rPr>
          <w:b/>
        </w:rPr>
        <w:t>Вид профессиональной деятельности</w:t>
      </w:r>
      <w:r w:rsidRPr="006713CC">
        <w:t>: Монтаж лифтов, платформ подъемных для инвалидов, поэтажных эскалаторов (пассажирских конвейеров).</w:t>
      </w:r>
    </w:p>
    <w:p w:rsidR="006713CC" w:rsidRPr="006713CC" w:rsidRDefault="006713CC" w:rsidP="006713CC">
      <w:pPr>
        <w:jc w:val="both"/>
      </w:pPr>
    </w:p>
    <w:p w:rsidR="006713CC" w:rsidRPr="006713CC" w:rsidRDefault="006713CC" w:rsidP="006713CC">
      <w:pPr>
        <w:widowControl w:val="0"/>
        <w:tabs>
          <w:tab w:val="left" w:leader="underscore" w:pos="10046"/>
        </w:tabs>
        <w:rPr>
          <w:b/>
          <w:sz w:val="16"/>
          <w:szCs w:val="16"/>
        </w:rPr>
      </w:pPr>
      <w:r w:rsidRPr="006713CC">
        <w:rPr>
          <w:sz w:val="16"/>
          <w:szCs w:val="16"/>
        </w:rPr>
        <w:t xml:space="preserve">                                                                                                                                 (по реестру профессиональных стандартов)                                                                                                                                                      </w:t>
      </w:r>
    </w:p>
    <w:p w:rsidR="006713CC" w:rsidRPr="006713CC" w:rsidRDefault="006713CC" w:rsidP="006713CC">
      <w:pPr>
        <w:tabs>
          <w:tab w:val="left" w:leader="underscore" w:pos="10128"/>
        </w:tabs>
        <w:jc w:val="both"/>
      </w:pPr>
      <w:r w:rsidRPr="006713CC">
        <w:rPr>
          <w:b/>
          <w:color w:val="000000"/>
          <w:lang w:bidi="ru-RU"/>
        </w:rPr>
        <w:t>5. Спецификация заданий для теоретического этапа профессионального экзамена</w:t>
      </w:r>
      <w:r w:rsidRPr="006713CC">
        <w:rPr>
          <w:color w:val="000000"/>
          <w:u w:val="single"/>
          <w:lang w:bidi="ru-RU"/>
        </w:rPr>
        <w:t>:</w:t>
      </w:r>
    </w:p>
    <w:p w:rsidR="006713CC" w:rsidRPr="00E748C4" w:rsidRDefault="006713CC" w:rsidP="00217B12">
      <w:pPr>
        <w:keepNext/>
        <w:keepLines/>
        <w:spacing w:before="240"/>
        <w:jc w:val="center"/>
        <w:outlineLvl w:val="0"/>
        <w:rPr>
          <w:bCs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8"/>
        <w:gridCol w:w="1576"/>
        <w:gridCol w:w="3301"/>
      </w:tblGrid>
      <w:tr w:rsidR="006713CC" w:rsidRPr="00217B12" w:rsidTr="002A7465">
        <w:trPr>
          <w:trHeight w:val="1002"/>
        </w:trPr>
        <w:tc>
          <w:tcPr>
            <w:tcW w:w="2722" w:type="pct"/>
          </w:tcPr>
          <w:p w:rsidR="006713CC" w:rsidRPr="00217B12" w:rsidRDefault="006713CC" w:rsidP="00217B12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217B12">
              <w:rPr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</w:tcPr>
          <w:p w:rsidR="006713CC" w:rsidRPr="00217B12" w:rsidRDefault="006713CC" w:rsidP="00217B12">
            <w:pPr>
              <w:rPr>
                <w:sz w:val="20"/>
                <w:szCs w:val="20"/>
              </w:rPr>
            </w:pPr>
            <w:r w:rsidRPr="00217B12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rPr>
                <w:sz w:val="20"/>
                <w:szCs w:val="20"/>
              </w:rPr>
            </w:pPr>
            <w:r w:rsidRPr="00217B12">
              <w:rPr>
                <w:sz w:val="20"/>
                <w:szCs w:val="20"/>
              </w:rPr>
              <w:t>Тип и № задания</w:t>
            </w:r>
          </w:p>
        </w:tc>
      </w:tr>
      <w:tr w:rsidR="006713CC" w:rsidRPr="00217B12" w:rsidTr="002A7465">
        <w:trPr>
          <w:trHeight w:val="73"/>
        </w:trPr>
        <w:tc>
          <w:tcPr>
            <w:tcW w:w="2722" w:type="pct"/>
          </w:tcPr>
          <w:p w:rsidR="006713CC" w:rsidRPr="00217B12" w:rsidRDefault="006713CC" w:rsidP="00217B12">
            <w:pPr>
              <w:jc w:val="center"/>
              <w:rPr>
                <w:sz w:val="20"/>
                <w:szCs w:val="20"/>
              </w:rPr>
            </w:pPr>
            <w:r w:rsidRPr="00217B12">
              <w:rPr>
                <w:sz w:val="20"/>
                <w:szCs w:val="20"/>
              </w:rPr>
              <w:t>1</w:t>
            </w:r>
          </w:p>
        </w:tc>
        <w:tc>
          <w:tcPr>
            <w:tcW w:w="736" w:type="pct"/>
          </w:tcPr>
          <w:p w:rsidR="006713CC" w:rsidRPr="00217B12" w:rsidRDefault="006713CC" w:rsidP="00217B12">
            <w:pPr>
              <w:jc w:val="center"/>
              <w:rPr>
                <w:sz w:val="20"/>
                <w:szCs w:val="20"/>
              </w:rPr>
            </w:pPr>
            <w:r w:rsidRPr="00217B12">
              <w:rPr>
                <w:sz w:val="20"/>
                <w:szCs w:val="20"/>
              </w:rPr>
              <w:t>2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center"/>
              <w:rPr>
                <w:sz w:val="20"/>
                <w:szCs w:val="20"/>
              </w:rPr>
            </w:pPr>
            <w:r w:rsidRPr="00217B12">
              <w:rPr>
                <w:sz w:val="20"/>
                <w:szCs w:val="20"/>
              </w:rPr>
              <w:t>3</w:t>
            </w:r>
          </w:p>
        </w:tc>
      </w:tr>
      <w:tr w:rsidR="006713CC" w:rsidRPr="00217B12" w:rsidTr="002A7465">
        <w:trPr>
          <w:trHeight w:val="465"/>
        </w:trPr>
        <w:tc>
          <w:tcPr>
            <w:tcW w:w="2722" w:type="pct"/>
          </w:tcPr>
          <w:p w:rsidR="006713CC" w:rsidRPr="00217B12" w:rsidRDefault="006713CC" w:rsidP="00217B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17B12">
              <w:rPr>
                <w:bCs/>
              </w:rPr>
              <w:t>1. Знание устройства лифтов</w:t>
            </w:r>
          </w:p>
        </w:tc>
        <w:tc>
          <w:tcPr>
            <w:tcW w:w="736" w:type="pct"/>
          </w:tcPr>
          <w:p w:rsidR="006713CC" w:rsidRPr="00217B12" w:rsidRDefault="006713CC" w:rsidP="00217B12">
            <w:r w:rsidRPr="00217B12">
              <w:t>1/0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both"/>
              <w:rPr>
                <w:bCs/>
              </w:rPr>
            </w:pPr>
            <w:r w:rsidRPr="00217B12">
              <w:rPr>
                <w:bCs/>
              </w:rPr>
              <w:t>1, 3, 4, 5, 6, 8, 10, 11, 12, 22, 23, 24, 26, 27, 33,  35, 36, 37, 40, 41</w:t>
            </w:r>
          </w:p>
        </w:tc>
      </w:tr>
      <w:tr w:rsidR="006713CC" w:rsidRPr="00217B12" w:rsidTr="002A7465">
        <w:trPr>
          <w:trHeight w:val="750"/>
        </w:trPr>
        <w:tc>
          <w:tcPr>
            <w:tcW w:w="2722" w:type="pct"/>
          </w:tcPr>
          <w:p w:rsidR="006713CC" w:rsidRPr="00217B12" w:rsidRDefault="006713CC" w:rsidP="00217B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17B12">
              <w:rPr>
                <w:bCs/>
              </w:rPr>
              <w:t>2. Знание порядка и технологии проведения осмотра лифтов электромехаником по лифтам</w:t>
            </w:r>
          </w:p>
        </w:tc>
        <w:tc>
          <w:tcPr>
            <w:tcW w:w="736" w:type="pct"/>
          </w:tcPr>
          <w:p w:rsidR="006713CC" w:rsidRPr="00217B12" w:rsidRDefault="006713CC" w:rsidP="00217B12">
            <w:r w:rsidRPr="00217B12">
              <w:t>1/0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both"/>
              <w:rPr>
                <w:bCs/>
              </w:rPr>
            </w:pPr>
            <w:r w:rsidRPr="00217B12">
              <w:rPr>
                <w:bCs/>
              </w:rPr>
              <w:t>2, 7, 14, 16, 18, 19, 20, 21, 28, 29, 30, 32</w:t>
            </w:r>
          </w:p>
        </w:tc>
      </w:tr>
      <w:tr w:rsidR="006713CC" w:rsidRPr="00217B12" w:rsidTr="002A7465">
        <w:trPr>
          <w:trHeight w:val="850"/>
        </w:trPr>
        <w:tc>
          <w:tcPr>
            <w:tcW w:w="2722" w:type="pct"/>
          </w:tcPr>
          <w:p w:rsidR="006713CC" w:rsidRPr="00217B12" w:rsidRDefault="006713CC" w:rsidP="00217B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17B12">
              <w:rPr>
                <w:bCs/>
              </w:rPr>
              <w:t>3. Знание производственной инструкции и инструкции по охране труда электромеханика</w:t>
            </w:r>
            <w:r w:rsidRPr="00217B12">
              <w:rPr>
                <w:bCs/>
              </w:rPr>
              <w:tab/>
              <w:t>по лифтам</w:t>
            </w:r>
          </w:p>
        </w:tc>
        <w:tc>
          <w:tcPr>
            <w:tcW w:w="736" w:type="pct"/>
          </w:tcPr>
          <w:p w:rsidR="006713CC" w:rsidRPr="00217B12" w:rsidRDefault="006713CC" w:rsidP="00217B12">
            <w:r w:rsidRPr="00217B12">
              <w:t>1/0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both"/>
              <w:rPr>
                <w:bCs/>
              </w:rPr>
            </w:pPr>
            <w:r w:rsidRPr="00217B12">
              <w:rPr>
                <w:bCs/>
              </w:rPr>
              <w:t>15, 17, 25, 31</w:t>
            </w:r>
          </w:p>
        </w:tc>
      </w:tr>
      <w:tr w:rsidR="006713CC" w:rsidRPr="00217B12" w:rsidTr="002A7465">
        <w:trPr>
          <w:trHeight w:val="723"/>
        </w:trPr>
        <w:tc>
          <w:tcPr>
            <w:tcW w:w="2722" w:type="pct"/>
          </w:tcPr>
          <w:p w:rsidR="006713CC" w:rsidRPr="00217B12" w:rsidRDefault="006713CC" w:rsidP="00217B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17B12">
              <w:rPr>
                <w:bCs/>
              </w:rPr>
              <w:t>4. Знание признаков износа и внешних повреждений оборудования лифта</w:t>
            </w:r>
          </w:p>
        </w:tc>
        <w:tc>
          <w:tcPr>
            <w:tcW w:w="736" w:type="pct"/>
          </w:tcPr>
          <w:p w:rsidR="006713CC" w:rsidRPr="00217B12" w:rsidRDefault="006713CC" w:rsidP="00217B12">
            <w:r w:rsidRPr="00217B12">
              <w:t>1/0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both"/>
              <w:rPr>
                <w:bCs/>
              </w:rPr>
            </w:pPr>
            <w:r w:rsidRPr="00217B12">
              <w:rPr>
                <w:bCs/>
              </w:rPr>
              <w:t>9,13</w:t>
            </w:r>
          </w:p>
        </w:tc>
      </w:tr>
      <w:tr w:rsidR="006713CC" w:rsidRPr="00217B12" w:rsidTr="002A7465">
        <w:trPr>
          <w:trHeight w:val="938"/>
        </w:trPr>
        <w:tc>
          <w:tcPr>
            <w:tcW w:w="2722" w:type="pct"/>
          </w:tcPr>
          <w:p w:rsidR="006713CC" w:rsidRPr="00217B12" w:rsidRDefault="006713CC" w:rsidP="00217B1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17B12">
              <w:rPr>
                <w:bCs/>
              </w:rPr>
              <w:t xml:space="preserve">5. Знание методов и способов очистки и смазки узлов и оборудования лифта </w:t>
            </w:r>
          </w:p>
        </w:tc>
        <w:tc>
          <w:tcPr>
            <w:tcW w:w="736" w:type="pct"/>
          </w:tcPr>
          <w:p w:rsidR="006713CC" w:rsidRPr="00217B12" w:rsidRDefault="006713CC" w:rsidP="00217B12">
            <w:r w:rsidRPr="00217B12">
              <w:t>1/0</w:t>
            </w:r>
          </w:p>
        </w:tc>
        <w:tc>
          <w:tcPr>
            <w:tcW w:w="1542" w:type="pct"/>
          </w:tcPr>
          <w:p w:rsidR="006713CC" w:rsidRPr="00217B12" w:rsidRDefault="006713CC" w:rsidP="00217B12">
            <w:pPr>
              <w:jc w:val="both"/>
              <w:rPr>
                <w:bCs/>
              </w:rPr>
            </w:pPr>
            <w:r w:rsidRPr="00217B12">
              <w:rPr>
                <w:bCs/>
              </w:rPr>
              <w:t>38, 39</w:t>
            </w:r>
          </w:p>
        </w:tc>
      </w:tr>
    </w:tbl>
    <w:p w:rsidR="006713CC" w:rsidRPr="00217B12" w:rsidRDefault="006713CC" w:rsidP="0021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</w:rPr>
      </w:pPr>
      <w:bookmarkStart w:id="1" w:name="_Toc317462901"/>
      <w:bookmarkStart w:id="2" w:name="_Toc332622680"/>
      <w:bookmarkStart w:id="3" w:name="_Toc332623358"/>
      <w:bookmarkStart w:id="4" w:name="_Toc332624034"/>
      <w:bookmarkStart w:id="5" w:name="_Toc332624372"/>
      <w:bookmarkStart w:id="6" w:name="_Toc360378408"/>
      <w:bookmarkStart w:id="7" w:name="_Toc360378642"/>
      <w:bookmarkStart w:id="8" w:name="_Toc360434216"/>
      <w:r w:rsidRPr="00217B12">
        <w:rPr>
          <w:bCs/>
        </w:rPr>
        <w:t>Общая информация по структуре заданий для теоретического этапа профессионального экзамена:</w:t>
      </w:r>
    </w:p>
    <w:p w:rsidR="006713CC" w:rsidRPr="00217B12" w:rsidRDefault="006713CC" w:rsidP="00217B12">
      <w:pPr>
        <w:jc w:val="both"/>
        <w:rPr>
          <w:bCs/>
          <w:i/>
        </w:rPr>
      </w:pPr>
      <w:r w:rsidRPr="00217B12">
        <w:rPr>
          <w:bCs/>
          <w:i/>
        </w:rPr>
        <w:t>Количество заданий с выбором ответа: 39</w:t>
      </w:r>
    </w:p>
    <w:p w:rsidR="006713CC" w:rsidRPr="00217B12" w:rsidRDefault="006713CC" w:rsidP="00217B12">
      <w:pPr>
        <w:jc w:val="both"/>
        <w:rPr>
          <w:bCs/>
          <w:i/>
        </w:rPr>
      </w:pPr>
      <w:r w:rsidRPr="00217B12">
        <w:rPr>
          <w:bCs/>
          <w:i/>
        </w:rPr>
        <w:t>Количество заданий с открытым ответом: 0</w:t>
      </w:r>
    </w:p>
    <w:p w:rsidR="006713CC" w:rsidRPr="00217B12" w:rsidRDefault="006713CC" w:rsidP="00217B12">
      <w:pPr>
        <w:jc w:val="both"/>
        <w:rPr>
          <w:bCs/>
          <w:i/>
        </w:rPr>
      </w:pPr>
      <w:r w:rsidRPr="00217B12">
        <w:rPr>
          <w:bCs/>
          <w:i/>
        </w:rPr>
        <w:t>Количество заданий на установление соответствия: 2</w:t>
      </w:r>
    </w:p>
    <w:p w:rsidR="006713CC" w:rsidRPr="00217B12" w:rsidRDefault="006713CC" w:rsidP="00217B12">
      <w:pPr>
        <w:jc w:val="both"/>
        <w:rPr>
          <w:bCs/>
        </w:rPr>
      </w:pPr>
      <w:r w:rsidRPr="00217B12">
        <w:rPr>
          <w:bCs/>
          <w:i/>
        </w:rPr>
        <w:t>Количество заданий на установление последовательности: 0</w:t>
      </w:r>
    </w:p>
    <w:p w:rsidR="006713CC" w:rsidRPr="002536F9" w:rsidRDefault="006713CC" w:rsidP="00217B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i/>
        </w:rPr>
      </w:pPr>
      <w:r w:rsidRPr="00217B12">
        <w:rPr>
          <w:bCs/>
          <w:i/>
        </w:rPr>
        <w:t>Время выполнения теоретического этапа экзамена: 30 минут</w:t>
      </w:r>
    </w:p>
    <w:p w:rsidR="006713CC" w:rsidRPr="006713CC" w:rsidRDefault="006713CC" w:rsidP="006713CC">
      <w:pPr>
        <w:tabs>
          <w:tab w:val="left" w:leader="underscore" w:pos="10128"/>
        </w:tabs>
        <w:jc w:val="both"/>
        <w:rPr>
          <w:b/>
        </w:rPr>
      </w:pPr>
      <w:r w:rsidRPr="006713CC">
        <w:rPr>
          <w:b/>
          <w:color w:val="000000"/>
          <w:lang w:bidi="ru-RU"/>
        </w:rPr>
        <w:t>6. Спецификация заданий для практического этапа профессионального экзамена:</w:t>
      </w:r>
    </w:p>
    <w:p w:rsidR="006713CC" w:rsidRPr="006713CC" w:rsidRDefault="006713CC" w:rsidP="006713CC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686"/>
        <w:gridCol w:w="2806"/>
      </w:tblGrid>
      <w:tr w:rsidR="006713CC" w:rsidRPr="006B5F46" w:rsidTr="002A7465">
        <w:tc>
          <w:tcPr>
            <w:tcW w:w="3397" w:type="dxa"/>
          </w:tcPr>
          <w:p w:rsidR="006713CC" w:rsidRPr="002A7465" w:rsidRDefault="006713CC" w:rsidP="002A7465">
            <w:pPr>
              <w:jc w:val="center"/>
              <w:rPr>
                <w:sz w:val="20"/>
                <w:szCs w:val="20"/>
              </w:rPr>
            </w:pPr>
            <w:r w:rsidRPr="002A7465">
              <w:rPr>
                <w:color w:val="000000"/>
                <w:sz w:val="20"/>
                <w:szCs w:val="20"/>
                <w:lang w:bidi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686" w:type="dxa"/>
          </w:tcPr>
          <w:p w:rsidR="006713CC" w:rsidRPr="002A7465" w:rsidRDefault="006713CC" w:rsidP="002A7465">
            <w:pPr>
              <w:jc w:val="center"/>
              <w:rPr>
                <w:sz w:val="20"/>
                <w:szCs w:val="20"/>
              </w:rPr>
            </w:pPr>
            <w:r w:rsidRPr="002A7465">
              <w:rPr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2806" w:type="dxa"/>
          </w:tcPr>
          <w:p w:rsidR="006713CC" w:rsidRPr="002A7465" w:rsidRDefault="006713CC" w:rsidP="002A7465">
            <w:pPr>
              <w:jc w:val="center"/>
              <w:rPr>
                <w:sz w:val="20"/>
                <w:szCs w:val="20"/>
              </w:rPr>
            </w:pPr>
            <w:r w:rsidRPr="002A7465">
              <w:rPr>
                <w:bCs/>
                <w:sz w:val="20"/>
                <w:szCs w:val="20"/>
              </w:rPr>
              <w:t>Тип и количество заданий</w:t>
            </w:r>
          </w:p>
        </w:tc>
      </w:tr>
      <w:tr w:rsidR="006713CC" w:rsidRPr="00193165" w:rsidTr="002A7465">
        <w:tc>
          <w:tcPr>
            <w:tcW w:w="3397" w:type="dxa"/>
          </w:tcPr>
          <w:p w:rsidR="006713CC" w:rsidRPr="002A7465" w:rsidRDefault="006713CC" w:rsidP="002A7465">
            <w:pPr>
              <w:jc w:val="center"/>
              <w:rPr>
                <w:bCs/>
                <w:sz w:val="20"/>
                <w:szCs w:val="20"/>
              </w:rPr>
            </w:pPr>
            <w:r w:rsidRPr="002A746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6713CC" w:rsidRPr="002A7465" w:rsidRDefault="006713CC" w:rsidP="002A7465">
            <w:pPr>
              <w:jc w:val="center"/>
              <w:rPr>
                <w:bCs/>
                <w:sz w:val="20"/>
                <w:szCs w:val="20"/>
              </w:rPr>
            </w:pPr>
            <w:r w:rsidRPr="002A74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06" w:type="dxa"/>
          </w:tcPr>
          <w:p w:rsidR="006713CC" w:rsidRPr="002A7465" w:rsidRDefault="006713CC" w:rsidP="002A7465">
            <w:pPr>
              <w:jc w:val="center"/>
              <w:rPr>
                <w:bCs/>
                <w:sz w:val="20"/>
                <w:szCs w:val="20"/>
              </w:rPr>
            </w:pPr>
            <w:r w:rsidRPr="002A7465">
              <w:rPr>
                <w:bCs/>
                <w:sz w:val="20"/>
                <w:szCs w:val="20"/>
              </w:rPr>
              <w:t>3</w:t>
            </w:r>
          </w:p>
        </w:tc>
      </w:tr>
      <w:tr w:rsidR="006713CC" w:rsidRPr="00FD7DA0" w:rsidTr="002A7465">
        <w:trPr>
          <w:trHeight w:val="1550"/>
        </w:trPr>
        <w:tc>
          <w:tcPr>
            <w:tcW w:w="3397" w:type="dxa"/>
          </w:tcPr>
          <w:p w:rsidR="002A7465" w:rsidRDefault="002A7465" w:rsidP="002A7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rPr>
                <w:bCs/>
              </w:rPr>
              <w:lastRenderedPageBreak/>
              <w:t>-в</w:t>
            </w:r>
            <w:r>
              <w:t>скрытие упаковки с оборудованием и проверка соответствия оборудования;</w:t>
            </w:r>
          </w:p>
          <w:p w:rsidR="002A7465" w:rsidRDefault="002A7465" w:rsidP="002A7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6713CC" w:rsidRDefault="002A7465" w:rsidP="002A7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- осмотр состояния и проверка целостности упаковки, ящиков (мест) и проверка отсутствия повреждений оборудования;</w:t>
            </w:r>
          </w:p>
          <w:p w:rsidR="002A7465" w:rsidRPr="002A7465" w:rsidRDefault="002A7465" w:rsidP="002A7465">
            <w:pPr>
              <w:rPr>
                <w:bCs/>
              </w:rPr>
            </w:pPr>
          </w:p>
          <w:p w:rsidR="002A7465" w:rsidRDefault="002A7465" w:rsidP="002A7465">
            <w:r>
              <w:t>-монтаж (демонтаж) электропроводки открытым способом, в стальных и ПВХ-трубах, коробах;</w:t>
            </w:r>
          </w:p>
          <w:p w:rsidR="0014419A" w:rsidRDefault="002A7465" w:rsidP="002A7465">
            <w:r>
              <w:t>- установка стыковых планок на направляющие, укрупнение кронштейнов крепления направляющих, шунтов, датчиков</w:t>
            </w:r>
            <w:r w:rsidR="0014419A">
              <w:t>;</w:t>
            </w:r>
          </w:p>
          <w:p w:rsidR="0014419A" w:rsidRDefault="0014419A" w:rsidP="002A7465"/>
          <w:p w:rsidR="002A7465" w:rsidRPr="002A7465" w:rsidRDefault="0014419A" w:rsidP="0014419A">
            <w:pPr>
              <w:rPr>
                <w:bCs/>
              </w:rPr>
            </w:pPr>
            <w:r>
              <w:t>-у</w:t>
            </w:r>
            <w:r w:rsidR="002A7465">
              <w:t>крупнение обрамлений дверей шахты</w:t>
            </w:r>
            <w:r>
              <w:t>, р</w:t>
            </w:r>
            <w:r w:rsidR="002A7465">
              <w:t>азукрупнение дверей шахты, кабины лифта и лебедки</w:t>
            </w:r>
          </w:p>
        </w:tc>
        <w:tc>
          <w:tcPr>
            <w:tcW w:w="3686" w:type="dxa"/>
          </w:tcPr>
          <w:p w:rsidR="0014419A" w:rsidRDefault="006713CC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7465">
              <w:rPr>
                <w:bCs/>
              </w:rPr>
              <w:t xml:space="preserve">- </w:t>
            </w:r>
            <w:r w:rsidR="0014419A" w:rsidRPr="0014419A">
              <w:rPr>
                <w:bCs/>
              </w:rPr>
              <w:t>правильный подбор необходимого слесарного инструмента, измерительных средств и средств индивидуальной защиты</w:t>
            </w:r>
            <w:r w:rsidR="0014419A">
              <w:rPr>
                <w:bCs/>
              </w:rPr>
              <w:t>;</w:t>
            </w:r>
          </w:p>
          <w:p w:rsidR="0014419A" w:rsidRPr="0014419A" w:rsidRDefault="0014419A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14419A" w:rsidRDefault="0014419A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-</w:t>
            </w:r>
            <w:r w:rsidRPr="0014419A">
              <w:rPr>
                <w:bCs/>
              </w:rPr>
              <w:t xml:space="preserve"> правильно произведе</w:t>
            </w:r>
            <w:r>
              <w:rPr>
                <w:bCs/>
              </w:rPr>
              <w:t>нная</w:t>
            </w:r>
            <w:r w:rsidRPr="0014419A">
              <w:rPr>
                <w:bCs/>
              </w:rPr>
              <w:t xml:space="preserve"> оценка упаковок с оборудованием комплектности  в соответствии с технической документацией завода изготовителя</w:t>
            </w:r>
            <w:r>
              <w:rPr>
                <w:bCs/>
              </w:rPr>
              <w:t>;</w:t>
            </w:r>
          </w:p>
          <w:p w:rsidR="0014419A" w:rsidRDefault="0014419A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6713CC" w:rsidRDefault="0014419A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- </w:t>
            </w:r>
            <w:r w:rsidR="006713CC" w:rsidRPr="002A7465">
              <w:rPr>
                <w:bCs/>
              </w:rPr>
              <w:t>соблюдение правильной последовательности действий, следование инструкции;</w:t>
            </w:r>
          </w:p>
          <w:p w:rsidR="0014419A" w:rsidRPr="002A7465" w:rsidRDefault="0014419A" w:rsidP="001441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</w:p>
          <w:p w:rsidR="006713CC" w:rsidRPr="002A7465" w:rsidRDefault="006713CC" w:rsidP="002A74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A7465">
              <w:rPr>
                <w:bCs/>
              </w:rPr>
              <w:t xml:space="preserve">- подбор, проверка, использование инструментов и средств защиты; </w:t>
            </w:r>
          </w:p>
          <w:p w:rsidR="006713CC" w:rsidRPr="002A7465" w:rsidRDefault="006713CC" w:rsidP="0014419A">
            <w:pPr>
              <w:shd w:val="clear" w:color="auto" w:fill="FFFFFF"/>
              <w:spacing w:before="100" w:beforeAutospacing="1" w:after="100" w:line="312" w:lineRule="atLeast"/>
              <w:rPr>
                <w:bCs/>
              </w:rPr>
            </w:pPr>
            <w:r w:rsidRPr="002A7465">
              <w:rPr>
                <w:bCs/>
              </w:rPr>
              <w:t>- соблюдение правил охраны труда и безопасных приемов выполнения работ по осмотру и обслуживанию лифтов</w:t>
            </w:r>
            <w:r w:rsidR="0014419A">
              <w:rPr>
                <w:bCs/>
              </w:rPr>
              <w:t>.</w:t>
            </w:r>
            <w:r w:rsidRPr="002A7465">
              <w:rPr>
                <w:bCs/>
              </w:rPr>
              <w:t xml:space="preserve"> </w:t>
            </w:r>
          </w:p>
        </w:tc>
        <w:tc>
          <w:tcPr>
            <w:tcW w:w="2806" w:type="dxa"/>
          </w:tcPr>
          <w:p w:rsidR="006713CC" w:rsidRPr="002A7465" w:rsidRDefault="006713CC" w:rsidP="002A7465">
            <w:pPr>
              <w:jc w:val="both"/>
              <w:rPr>
                <w:bCs/>
              </w:rPr>
            </w:pPr>
            <w:r w:rsidRPr="002A7465">
              <w:rPr>
                <w:bCs/>
              </w:rPr>
              <w:t>Практическое задание</w:t>
            </w:r>
          </w:p>
          <w:p w:rsidR="006713CC" w:rsidRPr="002A7465" w:rsidRDefault="006713CC" w:rsidP="002A7465">
            <w:pPr>
              <w:jc w:val="both"/>
              <w:rPr>
                <w:bCs/>
              </w:rPr>
            </w:pPr>
            <w:r w:rsidRPr="002A7465">
              <w:rPr>
                <w:bCs/>
              </w:rPr>
              <w:t xml:space="preserve">Задания комплексного типа </w:t>
            </w:r>
          </w:p>
          <w:p w:rsidR="006713CC" w:rsidRPr="002A7465" w:rsidRDefault="006713CC" w:rsidP="002A7465">
            <w:pPr>
              <w:jc w:val="both"/>
              <w:rPr>
                <w:bCs/>
              </w:rPr>
            </w:pPr>
            <w:r w:rsidRPr="002A7465">
              <w:rPr>
                <w:bCs/>
              </w:rPr>
              <w:t>№</w:t>
            </w:r>
            <w:r w:rsidR="002A7465" w:rsidRPr="002A7465">
              <w:rPr>
                <w:bCs/>
              </w:rPr>
              <w:t>№</w:t>
            </w:r>
            <w:r w:rsidRPr="002A7465">
              <w:rPr>
                <w:bCs/>
              </w:rPr>
              <w:t xml:space="preserve"> 1</w:t>
            </w:r>
            <w:r w:rsidR="002A7465" w:rsidRPr="002A7465">
              <w:rPr>
                <w:bCs/>
              </w:rPr>
              <w:t>-5</w:t>
            </w:r>
          </w:p>
          <w:p w:rsidR="006713CC" w:rsidRPr="002A7465" w:rsidRDefault="006713CC" w:rsidP="002A7465">
            <w:pPr>
              <w:jc w:val="both"/>
              <w:rPr>
                <w:bCs/>
              </w:rPr>
            </w:pPr>
          </w:p>
        </w:tc>
      </w:tr>
    </w:tbl>
    <w:p w:rsidR="006713CC" w:rsidRPr="00E200C9" w:rsidRDefault="006713CC" w:rsidP="006713CC">
      <w:pPr>
        <w:keepNext/>
        <w:spacing w:before="240"/>
        <w:jc w:val="both"/>
        <w:outlineLvl w:val="1"/>
        <w:rPr>
          <w:bCs/>
          <w:iCs/>
          <w:sz w:val="28"/>
          <w:szCs w:val="28"/>
          <w:lang w:eastAsia="x-none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6713CC" w:rsidRDefault="006713CC" w:rsidP="006713CC">
      <w:pPr>
        <w:rPr>
          <w:bCs/>
          <w:sz w:val="28"/>
          <w:szCs w:val="28"/>
        </w:rPr>
      </w:pPr>
      <w:r>
        <w:rPr>
          <w:b/>
        </w:rPr>
        <w:t xml:space="preserve">7. </w:t>
      </w:r>
      <w:r w:rsidRPr="00983548">
        <w:rPr>
          <w:b/>
        </w:rPr>
        <w:t>Материально-техническое обеспечение оценочных мероприятий</w:t>
      </w:r>
      <w:r w:rsidRPr="004728E3">
        <w:rPr>
          <w:bCs/>
          <w:sz w:val="28"/>
          <w:szCs w:val="28"/>
        </w:rPr>
        <w:t xml:space="preserve"> </w:t>
      </w:r>
    </w:p>
    <w:p w:rsidR="006713CC" w:rsidRPr="006713CC" w:rsidRDefault="006713CC" w:rsidP="006713CC">
      <w:pPr>
        <w:jc w:val="both"/>
      </w:pPr>
      <w:r w:rsidRPr="006713CC">
        <w:t xml:space="preserve">а) материально-технические ресурсы для обеспечения теоретического этапа профессионального экзамена: помещение для проведения теоретического экзамена, оборудованные плакатами, нормативными документами, литературой. Возможно применение компьютерных средств для проведения тестирования; </w:t>
      </w:r>
    </w:p>
    <w:p w:rsidR="006713CC" w:rsidRPr="006713CC" w:rsidRDefault="006713CC" w:rsidP="006713CC">
      <w:pPr>
        <w:jc w:val="both"/>
      </w:pPr>
    </w:p>
    <w:p w:rsidR="006713CC" w:rsidRDefault="006713CC" w:rsidP="006713CC">
      <w:pPr>
        <w:jc w:val="both"/>
        <w:rPr>
          <w:bCs/>
        </w:rPr>
      </w:pPr>
      <w:r w:rsidRPr="006713CC">
        <w:t xml:space="preserve">б) материально-технические ресурсы </w:t>
      </w:r>
      <w:r w:rsidRPr="008510C7">
        <w:rPr>
          <w:rFonts w:eastAsia="Tahoma"/>
          <w:iCs/>
          <w:color w:val="000000"/>
          <w:lang w:bidi="ru-RU"/>
        </w:rPr>
        <w:t>для</w:t>
      </w:r>
      <w:r w:rsidRPr="006713CC">
        <w:t xml:space="preserve"> обеспечения практического этапа профессионального экзамена: п</w:t>
      </w:r>
      <w:r w:rsidRPr="003863DB">
        <w:rPr>
          <w:bCs/>
        </w:rPr>
        <w:t xml:space="preserve">омещения для проведения практического </w:t>
      </w:r>
      <w:r>
        <w:rPr>
          <w:bCs/>
        </w:rPr>
        <w:t xml:space="preserve">экзамена, </w:t>
      </w:r>
      <w:r w:rsidRPr="003863DB">
        <w:rPr>
          <w:bCs/>
        </w:rPr>
        <w:t>оборуд</w:t>
      </w:r>
      <w:r>
        <w:rPr>
          <w:bCs/>
        </w:rPr>
        <w:t>ованные</w:t>
      </w:r>
      <w:r w:rsidRPr="003863DB">
        <w:rPr>
          <w:bCs/>
        </w:rPr>
        <w:t xml:space="preserve"> узлами и агрегатами лифта, элементами оборудования лифта, макетами и моделями лифтов, инструментами (отвертки, пассатижи, гаечные ключи), ветошь, смазочные и очистительные материалы, журнал ТО.</w:t>
      </w:r>
    </w:p>
    <w:p w:rsidR="006713CC" w:rsidRDefault="006713CC" w:rsidP="006713CC">
      <w:pPr>
        <w:jc w:val="both"/>
        <w:rPr>
          <w:bCs/>
        </w:rPr>
      </w:pPr>
    </w:p>
    <w:p w:rsidR="006713CC" w:rsidRPr="006713CC" w:rsidRDefault="006713CC" w:rsidP="006713CC">
      <w:pPr>
        <w:jc w:val="both"/>
      </w:pPr>
      <w:r w:rsidRPr="006713CC">
        <w:rPr>
          <w:b/>
        </w:rPr>
        <w:t>8. Кадровое обеспечение оценочных мероприятий</w:t>
      </w:r>
      <w:r w:rsidRPr="006713CC">
        <w:t xml:space="preserve">. </w:t>
      </w:r>
    </w:p>
    <w:p w:rsidR="006713CC" w:rsidRPr="006713CC" w:rsidRDefault="006713CC" w:rsidP="006713CC">
      <w:pPr>
        <w:jc w:val="both"/>
      </w:pPr>
    </w:p>
    <w:p w:rsidR="006713CC" w:rsidRPr="00171B9C" w:rsidRDefault="006713CC" w:rsidP="006713CC">
      <w:pPr>
        <w:jc w:val="both"/>
      </w:pPr>
      <w:r>
        <w:t xml:space="preserve">В </w:t>
      </w:r>
      <w:r w:rsidRPr="00171B9C">
        <w:t>составе</w:t>
      </w:r>
      <w:r>
        <w:t xml:space="preserve"> </w:t>
      </w:r>
      <w:r w:rsidRPr="00171B9C">
        <w:t>экспертн</w:t>
      </w:r>
      <w:r>
        <w:t>ой</w:t>
      </w:r>
      <w:r w:rsidRPr="00171B9C">
        <w:t xml:space="preserve"> комисси</w:t>
      </w:r>
      <w:r>
        <w:t>и, участвующей в проведении п</w:t>
      </w:r>
      <w:r w:rsidRPr="00171B9C">
        <w:t>рофессионального экзамена</w:t>
      </w:r>
      <w:r>
        <w:t>,</w:t>
      </w:r>
      <w:r w:rsidRPr="00171B9C">
        <w:t xml:space="preserve"> не менее трех экспертов, в том числе:</w:t>
      </w:r>
    </w:p>
    <w:p w:rsidR="006713CC" w:rsidRPr="00171B9C" w:rsidRDefault="006713CC" w:rsidP="006713CC">
      <w:pPr>
        <w:jc w:val="both"/>
      </w:pPr>
      <w:r w:rsidRPr="00171B9C">
        <w:t>-</w:t>
      </w:r>
      <w:r>
        <w:t xml:space="preserve"> </w:t>
      </w:r>
      <w:r w:rsidRPr="00171B9C"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6713CC" w:rsidRPr="00171B9C" w:rsidRDefault="006713CC" w:rsidP="006713CC">
      <w:pPr>
        <w:jc w:val="both"/>
      </w:pPr>
      <w:r w:rsidRPr="00171B9C">
        <w:t>-</w:t>
      </w:r>
      <w:r>
        <w:t xml:space="preserve"> </w:t>
      </w:r>
      <w:r w:rsidRPr="00171B9C">
        <w:t>эксперт по оценке квалификаций, аттестованный в установленном порядке;</w:t>
      </w:r>
    </w:p>
    <w:p w:rsidR="006713CC" w:rsidRDefault="006713CC" w:rsidP="006713CC">
      <w:pPr>
        <w:jc w:val="both"/>
      </w:pPr>
      <w:r w:rsidRPr="00171B9C">
        <w:t>-</w:t>
      </w:r>
      <w:r>
        <w:t xml:space="preserve"> </w:t>
      </w:r>
      <w:r w:rsidRPr="00171B9C">
        <w:t>технический эксперт, аттестованный в установленном порядке.</w:t>
      </w:r>
    </w:p>
    <w:p w:rsidR="006713CC" w:rsidRPr="00171B9C" w:rsidRDefault="006713CC" w:rsidP="006713CC">
      <w:pPr>
        <w:jc w:val="both"/>
      </w:pPr>
    </w:p>
    <w:p w:rsidR="006713CC" w:rsidRPr="006713CC" w:rsidRDefault="006713CC" w:rsidP="006713CC">
      <w:pPr>
        <w:widowControl w:val="0"/>
        <w:tabs>
          <w:tab w:val="left" w:pos="373"/>
          <w:tab w:val="left" w:leader="underscore" w:pos="9954"/>
        </w:tabs>
        <w:jc w:val="both"/>
        <w:rPr>
          <w:b/>
        </w:rPr>
      </w:pPr>
      <w:r w:rsidRPr="006713CC">
        <w:rPr>
          <w:b/>
        </w:rPr>
        <w:t>9. Требования безопасности к проведению оценочных мероприятий (при</w:t>
      </w:r>
    </w:p>
    <w:p w:rsidR="006713CC" w:rsidRPr="006713CC" w:rsidRDefault="006713CC" w:rsidP="006713CC">
      <w:pPr>
        <w:tabs>
          <w:tab w:val="left" w:leader="underscore" w:pos="10181"/>
        </w:tabs>
        <w:jc w:val="both"/>
        <w:rPr>
          <w:u w:val="single"/>
        </w:rPr>
      </w:pPr>
      <w:r w:rsidRPr="006713CC">
        <w:rPr>
          <w:b/>
        </w:rPr>
        <w:t>необходимости):</w:t>
      </w:r>
      <w:r w:rsidRPr="006713CC">
        <w:rPr>
          <w:u w:val="single"/>
        </w:rPr>
        <w:t xml:space="preserve">                                  -----</w:t>
      </w:r>
      <w:r w:rsidRPr="006713CC">
        <w:t>____________________________________________</w:t>
      </w:r>
      <w:r w:rsidRPr="006713CC">
        <w:rPr>
          <w:u w:val="single"/>
        </w:rPr>
        <w:t xml:space="preserve">                                                                                   </w:t>
      </w:r>
    </w:p>
    <w:p w:rsidR="006713CC" w:rsidRPr="006713CC" w:rsidRDefault="006713CC" w:rsidP="006713CC">
      <w:pPr>
        <w:ind w:left="2760"/>
        <w:rPr>
          <w:sz w:val="20"/>
          <w:szCs w:val="20"/>
        </w:rPr>
      </w:pPr>
      <w:r w:rsidRPr="006713CC">
        <w:rPr>
          <w:sz w:val="20"/>
          <w:szCs w:val="20"/>
        </w:rPr>
        <w:t>(проведение обязательного инструктажа на рабочем месте и другие)</w:t>
      </w:r>
    </w:p>
    <w:p w:rsidR="006713CC" w:rsidRPr="00331040" w:rsidRDefault="006713CC" w:rsidP="006713CC">
      <w:pPr>
        <w:rPr>
          <w:color w:val="000000"/>
        </w:rPr>
      </w:pPr>
      <w:r w:rsidRPr="00331040">
        <w:rPr>
          <w:color w:val="000000"/>
        </w:rPr>
        <w:t>Устанавливаются в соответствии с:</w:t>
      </w:r>
    </w:p>
    <w:p w:rsidR="006713CC" w:rsidRPr="00331040" w:rsidRDefault="006713CC" w:rsidP="006713CC">
      <w:pPr>
        <w:pStyle w:val="af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 011/2011 Технический регламент Таможенного союза «Безопасность лифтов»;</w:t>
      </w:r>
    </w:p>
    <w:p w:rsidR="006713CC" w:rsidRPr="00331040" w:rsidRDefault="006713CC" w:rsidP="006713CC">
      <w:pPr>
        <w:pStyle w:val="af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lastRenderedPageBreak/>
        <w:t>ТР ТС  010/2011 Технический регламент Таможенного союза «О безопасности машин и оборудования»;</w:t>
      </w:r>
    </w:p>
    <w:p w:rsidR="006713CC" w:rsidRDefault="006713CC" w:rsidP="006713CC">
      <w:pPr>
        <w:pStyle w:val="af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Постановление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13CC" w:rsidRPr="00331040" w:rsidRDefault="006713CC" w:rsidP="006713CC">
      <w:pPr>
        <w:pStyle w:val="af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3CC" w:rsidRPr="006713CC" w:rsidRDefault="006713CC" w:rsidP="006713CC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rPr>
          <w:b/>
        </w:rPr>
      </w:pPr>
      <w:r w:rsidRPr="006713CC">
        <w:rPr>
          <w:b/>
        </w:rPr>
        <w:t>10. Задания для теоретического этапа профессионального экзамена.</w:t>
      </w:r>
    </w:p>
    <w:p w:rsidR="006713CC" w:rsidRPr="006713CC" w:rsidRDefault="006713CC" w:rsidP="006713CC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rPr>
          <w:b/>
        </w:rPr>
      </w:pPr>
    </w:p>
    <w:p w:rsidR="006713CC" w:rsidRPr="00B072E1" w:rsidRDefault="006713CC" w:rsidP="006713CC">
      <w:pPr>
        <w:jc w:val="both"/>
        <w:rPr>
          <w:iCs/>
          <w:u w:val="single"/>
          <w:lang w:val="x-none" w:eastAsia="x-none"/>
        </w:rPr>
      </w:pPr>
      <w:r w:rsidRPr="00B072E1">
        <w:rPr>
          <w:iCs/>
          <w:u w:val="single"/>
          <w:lang w:val="x-none" w:eastAsia="x-none"/>
        </w:rPr>
        <w:t>Задания с выбором одного или нескольких вариантов ответа</w:t>
      </w:r>
    </w:p>
    <w:p w:rsidR="00C51B42" w:rsidRPr="006713CC" w:rsidRDefault="00C51B42" w:rsidP="00BB0D91">
      <w:pPr>
        <w:jc w:val="center"/>
        <w:rPr>
          <w:sz w:val="28"/>
          <w:szCs w:val="28"/>
          <w:lang w:val="x-none"/>
        </w:rPr>
      </w:pPr>
    </w:p>
    <w:p w:rsidR="00C51B42" w:rsidRDefault="00C51B42" w:rsidP="00BB0D91">
      <w:pPr>
        <w:jc w:val="center"/>
        <w:rPr>
          <w:sz w:val="28"/>
          <w:szCs w:val="28"/>
        </w:rPr>
      </w:pPr>
    </w:p>
    <w:p w:rsidR="00C51B42" w:rsidRPr="000B364E" w:rsidRDefault="00C51B42" w:rsidP="00972876">
      <w:pPr>
        <w:jc w:val="center"/>
        <w:rPr>
          <w:sz w:val="28"/>
          <w:szCs w:val="28"/>
        </w:rPr>
      </w:pPr>
    </w:p>
    <w:p w:rsidR="00C51B42" w:rsidRPr="000B364E" w:rsidRDefault="00C51B42" w:rsidP="00972876">
      <w:pPr>
        <w:jc w:val="center"/>
        <w:rPr>
          <w:sz w:val="28"/>
          <w:szCs w:val="28"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  <w:r w:rsidRPr="002A7465">
        <w:rPr>
          <w:b/>
        </w:rPr>
        <w:t>12. Задания для практического этапа профессионального экзамена:</w:t>
      </w:r>
    </w:p>
    <w:p w:rsidR="002A7465" w:rsidRDefault="002A7465" w:rsidP="002A7465">
      <w:pPr>
        <w:rPr>
          <w:b/>
        </w:rPr>
      </w:pPr>
    </w:p>
    <w:p w:rsidR="002A7465" w:rsidRDefault="002A7465" w:rsidP="002A7465">
      <w:pPr>
        <w:rPr>
          <w:b/>
        </w:rPr>
      </w:pPr>
      <w:r w:rsidRPr="00170FA6">
        <w:rPr>
          <w:b/>
        </w:rPr>
        <w:t xml:space="preserve">Задание № 1.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A7465" w:rsidRPr="00194249" w:rsidTr="00467D52">
        <w:trPr>
          <w:trHeight w:val="137"/>
        </w:trPr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t>1 Действия монтажника при приёмке упаковок с оборудованием.</w:t>
            </w:r>
          </w:p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1. Полнота и точность выполняемых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б) Не правильно произведена оценка комплектности не             в соответствии с технической документацией завода изготовителя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</w:p>
        </w:tc>
      </w:tr>
      <w:tr w:rsidR="002A7465" w:rsidRPr="00194249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</w:p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t>2.  Монтаж  электропроводки открытым способом, в стальных и  ПВХ-трубах, коробах</w:t>
            </w:r>
          </w:p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Полнота и правильность выполнения 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spacing w:after="200" w:line="276" w:lineRule="auto"/>
                    <w:rPr>
                      <w:b/>
                    </w:rPr>
                  </w:pPr>
                  <w:r w:rsidRPr="00467D52">
                    <w:rPr>
                      <w:b/>
                    </w:rPr>
                    <w:t>б) Проложенная проводка не соответствует требованиям ПУЭ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spacing w:after="200" w:line="276" w:lineRule="auto"/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Отсутствие навыков проведения регулировочных работ </w:t>
                  </w:r>
                  <w:r w:rsidRPr="00467D52">
                    <w:rPr>
                      <w:b/>
                    </w:rPr>
                    <w:lastRenderedPageBreak/>
                    <w:t>или нарушение требований по охране труда при выполнении задания</w:t>
                  </w: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lastRenderedPageBreak/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</w:p>
        </w:tc>
      </w:tr>
      <w:tr w:rsidR="002A7465" w:rsidRPr="00194249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lastRenderedPageBreak/>
              <w:t>3. Устранение дефектов подмостей с использованием ручного инструмента</w:t>
            </w:r>
          </w:p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3. Наиболее полное и объективное выявление  неисправности и выбор оптимального способа ее устранения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40 баллов/</w:t>
                  </w:r>
                </w:p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слесарного инструмента, измерительных средств и средств индивидуальной защиты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б) Неправильное проведение работ при устранении  неисправности – минус 15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2A7465">
                  <w:pPr>
                    <w:rPr>
                      <w:b/>
                    </w:rPr>
                  </w:pPr>
                </w:p>
              </w:tc>
            </w:tr>
            <w:tr w:rsidR="002A7465" w:rsidRPr="00194249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spacing w:after="200" w:line="276" w:lineRule="auto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поиска неисправностей и способа их устранения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spacing w:after="200" w:line="276" w:lineRule="auto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spacing w:after="200" w:line="276" w:lineRule="auto"/>
              <w:rPr>
                <w:b/>
              </w:rPr>
            </w:pPr>
          </w:p>
        </w:tc>
      </w:tr>
    </w:tbl>
    <w:p w:rsidR="002A7465" w:rsidRPr="00170FA6" w:rsidRDefault="002A7465" w:rsidP="002A7465">
      <w:pPr>
        <w:rPr>
          <w:b/>
        </w:rPr>
      </w:pPr>
    </w:p>
    <w:p w:rsidR="002A7465" w:rsidRPr="00170FA6" w:rsidRDefault="002A7465" w:rsidP="002A7465">
      <w:pPr>
        <w:jc w:val="both"/>
      </w:pPr>
      <w:r w:rsidRPr="00170FA6">
        <w:rPr>
          <w:b/>
          <w:u w:val="single"/>
        </w:rPr>
        <w:t>Место выполнения</w:t>
      </w:r>
      <w:r w:rsidRPr="00170FA6">
        <w:rPr>
          <w:b/>
        </w:rPr>
        <w:t>:</w:t>
      </w:r>
      <w:r w:rsidRPr="00170FA6">
        <w:t xml:space="preserve"> Площадка ЦОК, имеющая соответствующие материально-технические условия.</w:t>
      </w:r>
    </w:p>
    <w:p w:rsidR="002A7465" w:rsidRPr="00170FA6" w:rsidRDefault="002A7465" w:rsidP="002A7465">
      <w:r w:rsidRPr="00170FA6">
        <w:rPr>
          <w:b/>
          <w:u w:val="single"/>
        </w:rPr>
        <w:t>Время выполнения:</w:t>
      </w:r>
      <w:r w:rsidRPr="00170FA6">
        <w:t xml:space="preserve"> </w:t>
      </w:r>
      <w:r>
        <w:t>9</w:t>
      </w:r>
      <w:r w:rsidRPr="00170FA6">
        <w:t>0 минут</w:t>
      </w:r>
    </w:p>
    <w:p w:rsidR="002A7465" w:rsidRPr="00170FA6" w:rsidRDefault="002A7465" w:rsidP="002A7465">
      <w:pPr>
        <w:rPr>
          <w:b/>
          <w:u w:val="single"/>
        </w:rPr>
      </w:pPr>
      <w:r w:rsidRPr="00170FA6">
        <w:rPr>
          <w:b/>
          <w:u w:val="single"/>
        </w:rPr>
        <w:t xml:space="preserve">Используемое оборудование и источники: </w:t>
      </w:r>
    </w:p>
    <w:p w:rsidR="002A7465" w:rsidRPr="00CD03F3" w:rsidRDefault="002A7465" w:rsidP="002A7465">
      <w:pPr>
        <w:jc w:val="both"/>
      </w:pPr>
      <w:r w:rsidRPr="00CD03F3">
        <w:t>- Типовой Производственной инструкцией электромеханика по лифтам;</w:t>
      </w:r>
    </w:p>
    <w:p w:rsidR="002A7465" w:rsidRPr="00CD03F3" w:rsidRDefault="002A7465" w:rsidP="002A7465">
      <w:pPr>
        <w:jc w:val="both"/>
      </w:pPr>
      <w:r w:rsidRPr="00CD03F3">
        <w:t>- Профессиональным стандартом «Электромеханик по лифтам»;</w:t>
      </w:r>
    </w:p>
    <w:p w:rsidR="002A7465" w:rsidRPr="00CD03F3" w:rsidRDefault="002A7465" w:rsidP="002A7465">
      <w:pPr>
        <w:jc w:val="both"/>
      </w:pPr>
      <w:r w:rsidRPr="00CD03F3">
        <w:t>- ГОСТ Р 53780 «Лифты. Общие требования безопасности к устройству и установке»;</w:t>
      </w:r>
    </w:p>
    <w:p w:rsidR="002A7465" w:rsidRPr="00CD03F3" w:rsidRDefault="002A7465" w:rsidP="002A7465">
      <w:pPr>
        <w:jc w:val="both"/>
      </w:pPr>
      <w:r w:rsidRPr="00CD03F3">
        <w:t>- Технической документацией на лифты;</w:t>
      </w:r>
    </w:p>
    <w:p w:rsidR="002A7465" w:rsidRPr="00CD03F3" w:rsidRDefault="002A7465" w:rsidP="002A7465">
      <w:pPr>
        <w:jc w:val="both"/>
      </w:pPr>
      <w:r w:rsidRPr="00CD03F3">
        <w:t>- Журналом ТО лифтов;</w:t>
      </w:r>
    </w:p>
    <w:p w:rsidR="002A7465" w:rsidRPr="00CD03F3" w:rsidRDefault="002A7465" w:rsidP="002A7465">
      <w:pPr>
        <w:jc w:val="both"/>
      </w:pPr>
      <w:r w:rsidRPr="00CD03F3">
        <w:t>- Комплектом слесарного инструмента;</w:t>
      </w:r>
    </w:p>
    <w:p w:rsidR="002A7465" w:rsidRPr="00CD03F3" w:rsidRDefault="002A7465" w:rsidP="002A7465">
      <w:pPr>
        <w:jc w:val="both"/>
      </w:pPr>
      <w:r w:rsidRPr="00CD03F3">
        <w:t>- Комплектом  электроизмерительных средств;</w:t>
      </w:r>
    </w:p>
    <w:p w:rsidR="002A7465" w:rsidRPr="00CD03F3" w:rsidRDefault="002A7465" w:rsidP="002A7465">
      <w:pPr>
        <w:jc w:val="both"/>
      </w:pPr>
      <w:r w:rsidRPr="00CD03F3">
        <w:t>- Измерительными средствами (штангенциркуль, линейка, рулетка, наборы щупов);</w:t>
      </w:r>
    </w:p>
    <w:p w:rsidR="002A7465" w:rsidRPr="00170FA6" w:rsidRDefault="002A7465" w:rsidP="002A7465">
      <w:pPr>
        <w:jc w:val="both"/>
      </w:pPr>
      <w:r w:rsidRPr="00CD03F3">
        <w:t>- Средствами индивидуальной защиты;</w:t>
      </w:r>
    </w:p>
    <w:p w:rsidR="002A7465" w:rsidRPr="00170FA6" w:rsidRDefault="002A7465" w:rsidP="002A7465"/>
    <w:p w:rsidR="002A7465" w:rsidRDefault="002A7465" w:rsidP="002A7465">
      <w:r w:rsidRPr="00374275"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374275">
        <w:rPr>
          <w:b/>
        </w:rPr>
        <w:t xml:space="preserve">80 </w:t>
      </w:r>
      <w:r w:rsidRPr="00374275">
        <w:t xml:space="preserve">баллов из 100 (или не менее </w:t>
      </w:r>
      <w:r w:rsidRPr="00374275">
        <w:rPr>
          <w:b/>
        </w:rPr>
        <w:t>80%</w:t>
      </w:r>
      <w:r w:rsidRPr="00374275">
        <w:t xml:space="preserve"> правильных ответов)</w:t>
      </w:r>
      <w:r>
        <w:t>.</w:t>
      </w:r>
    </w:p>
    <w:p w:rsidR="002A7465" w:rsidRPr="00374275" w:rsidRDefault="002A7465" w:rsidP="002A7465">
      <w:pPr>
        <w:rPr>
          <w:b/>
        </w:rPr>
      </w:pPr>
      <w:r w:rsidRPr="00374275">
        <w:rPr>
          <w:b/>
        </w:rPr>
        <w:t xml:space="preserve">Задание 2.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A7465" w:rsidRPr="00374275" w:rsidTr="00467D52">
        <w:trPr>
          <w:trHeight w:val="137"/>
        </w:trPr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ind w:left="-108" w:right="-141"/>
              <w:rPr>
                <w:b/>
              </w:rPr>
            </w:pPr>
            <w:r w:rsidRPr="00467D52">
              <w:rPr>
                <w:b/>
              </w:rPr>
              <w:t>1.</w:t>
            </w:r>
            <w:r w:rsidRPr="00374275">
              <w:t xml:space="preserve"> </w:t>
            </w:r>
            <w:r w:rsidRPr="00467D52">
              <w:rPr>
                <w:b/>
                <w:color w:val="000000"/>
              </w:rPr>
              <w:t>Действия монтажника перед вскрытием  упаковки с оборудованием.</w:t>
            </w:r>
          </w:p>
          <w:p w:rsidR="002A7465" w:rsidRPr="00467D52" w:rsidRDefault="002A7465" w:rsidP="00467D52">
            <w:pPr>
              <w:ind w:right="-141"/>
              <w:jc w:val="center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1. Полнота и точность выполняемых работ </w:t>
                  </w:r>
                  <w:r w:rsidRPr="00467D52">
                    <w:rPr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 xml:space="preserve">30 </w:t>
                  </w:r>
                  <w:r w:rsidRPr="00374275">
                    <w:t>баллов/</w:t>
                  </w:r>
                </w:p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>100</w:t>
                  </w:r>
                  <w:r w:rsidRPr="00374275">
                    <w:t>%</w:t>
                  </w: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ind w:left="-79" w:right="-108"/>
                    <w:jc w:val="center"/>
                  </w:pPr>
                  <w:r w:rsidRPr="00467D52">
                    <w:rPr>
                      <w:b/>
                    </w:rPr>
                    <w:t>а)</w:t>
                  </w:r>
                  <w:r w:rsidRPr="00374275"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ind w:left="-79" w:right="-108"/>
                    <w:jc w:val="center"/>
                  </w:pPr>
                  <w:r w:rsidRPr="00467D52">
                    <w:rPr>
                      <w:b/>
                    </w:rPr>
                    <w:t>б)</w:t>
                  </w:r>
                  <w:r w:rsidRPr="00374275">
                    <w:t xml:space="preserve"> Не правильно произведена оценка упаковок с оборудованием комплектности не в соответствии с технической документацией завода изготовителя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Отсутствие навыков проведения приемочных работ  или нарушение требований по охране труда при выполнении </w:t>
                  </w:r>
                  <w:r w:rsidRPr="00467D52">
                    <w:rPr>
                      <w:b/>
                    </w:rPr>
                    <w:lastRenderedPageBreak/>
                    <w:t>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lastRenderedPageBreak/>
                    <w:t xml:space="preserve">0 </w:t>
                  </w:r>
                  <w:r w:rsidRPr="00374275">
                    <w:t>баллов/%</w:t>
                  </w:r>
                </w:p>
              </w:tc>
            </w:tr>
          </w:tbl>
          <w:p w:rsidR="002A7465" w:rsidRPr="00374275" w:rsidRDefault="002A7465" w:rsidP="00467D52">
            <w:pPr>
              <w:ind w:firstLine="176"/>
              <w:jc w:val="center"/>
            </w:pPr>
          </w:p>
        </w:tc>
      </w:tr>
      <w:tr w:rsidR="002A7465" w:rsidRPr="0037427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ind w:left="-108" w:right="-141" w:firstLine="34"/>
              <w:jc w:val="center"/>
              <w:rPr>
                <w:b/>
              </w:rPr>
            </w:pPr>
          </w:p>
          <w:p w:rsidR="002A7465" w:rsidRPr="00467D52" w:rsidRDefault="002A7465" w:rsidP="00467D52">
            <w:pPr>
              <w:ind w:left="-108" w:right="-141" w:firstLine="34"/>
              <w:rPr>
                <w:b/>
                <w:color w:val="000000"/>
              </w:rPr>
            </w:pPr>
            <w:r w:rsidRPr="00467D52">
              <w:rPr>
                <w:b/>
              </w:rPr>
              <w:t xml:space="preserve">2.  </w:t>
            </w:r>
            <w:r w:rsidRPr="00467D52">
              <w:rPr>
                <w:b/>
                <w:color w:val="000000"/>
              </w:rPr>
              <w:t>Укрупнение кронштейнов крепления направляющих, шунтов, датчиков</w:t>
            </w:r>
          </w:p>
          <w:p w:rsidR="002A7465" w:rsidRPr="00467D52" w:rsidRDefault="002A7465" w:rsidP="00467D52">
            <w:pPr>
              <w:ind w:left="-108" w:right="-141" w:firstLine="34"/>
              <w:jc w:val="center"/>
              <w:rPr>
                <w:b/>
              </w:rPr>
            </w:pPr>
          </w:p>
          <w:p w:rsidR="002A7465" w:rsidRPr="00467D52" w:rsidRDefault="002A7465" w:rsidP="00467D52">
            <w:pPr>
              <w:ind w:left="-108" w:right="-141" w:firstLine="34"/>
              <w:jc w:val="center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2 Полнота и правильность выполнения  работ </w:t>
                  </w:r>
                  <w:r w:rsidRPr="00467D52">
                    <w:rPr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 xml:space="preserve">30 </w:t>
                  </w:r>
                  <w:r w:rsidRPr="00374275">
                    <w:t>баллов/</w:t>
                  </w:r>
                </w:p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>100</w:t>
                  </w:r>
                  <w:r w:rsidRPr="00374275">
                    <w:t>%</w:t>
                  </w: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>а)</w:t>
                  </w:r>
                  <w:r w:rsidRPr="00374275">
      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>б)</w:t>
                  </w:r>
                  <w:r w:rsidRPr="00374275">
                    <w:t xml:space="preserve"> Проложенная проводка не соответствует требованиям ПУЭ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работ или нарушение требований по охране труда при выполнении 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 xml:space="preserve">0 </w:t>
                  </w:r>
                  <w:r w:rsidRPr="00374275">
                    <w:t>баллов/%</w:t>
                  </w:r>
                </w:p>
              </w:tc>
            </w:tr>
          </w:tbl>
          <w:p w:rsidR="002A7465" w:rsidRPr="00374275" w:rsidRDefault="002A7465" w:rsidP="00467D52">
            <w:pPr>
              <w:ind w:firstLine="176"/>
              <w:jc w:val="center"/>
            </w:pPr>
          </w:p>
        </w:tc>
      </w:tr>
      <w:tr w:rsidR="002A7465" w:rsidRPr="0037427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jc w:val="center"/>
              <w:rPr>
                <w:b/>
              </w:rPr>
            </w:pPr>
          </w:p>
          <w:p w:rsidR="002A7465" w:rsidRPr="00467D52" w:rsidRDefault="002A7465" w:rsidP="00467D52">
            <w:pPr>
              <w:jc w:val="center"/>
              <w:rPr>
                <w:b/>
              </w:rPr>
            </w:pPr>
            <w:r w:rsidRPr="00467D52">
              <w:rPr>
                <w:b/>
              </w:rPr>
              <w:t xml:space="preserve">3. </w:t>
            </w:r>
            <w:r w:rsidRPr="00467D52">
              <w:rPr>
                <w:b/>
                <w:color w:val="000000"/>
              </w:rPr>
              <w:t>Изготовление подмостей из древесины с использованием ручного инструмента</w:t>
            </w:r>
          </w:p>
          <w:p w:rsidR="002A7465" w:rsidRPr="00467D52" w:rsidRDefault="002A7465" w:rsidP="00467D52">
            <w:pPr>
              <w:ind w:firstLine="34"/>
              <w:jc w:val="center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ind w:firstLine="176"/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3.Правильное выполнение работы по изготовлению подмостей</w:t>
                  </w:r>
                </w:p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374275">
                    <w:t xml:space="preserve"> </w:t>
                  </w:r>
                  <w:r w:rsidRPr="00467D52">
                    <w:rPr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 xml:space="preserve">40 </w:t>
                  </w:r>
                  <w:r w:rsidRPr="00374275">
                    <w:t>баллов/</w:t>
                  </w:r>
                </w:p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>100</w:t>
                  </w:r>
                  <w:r w:rsidRPr="00374275">
                    <w:t>%</w:t>
                  </w: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374275">
                    <w:t>а) Неправильный подбор слесарного инструмента, измерительных средств и средств индивидуальной защиты – минус 5 баллов..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374275">
                    <w:t>б) Неправильные действия при проведении работ</w:t>
                  </w:r>
                </w:p>
                <w:p w:rsidR="002A7465" w:rsidRPr="00374275" w:rsidRDefault="002A7465" w:rsidP="00467D52">
                  <w:pPr>
                    <w:jc w:val="center"/>
                  </w:pPr>
                  <w:r w:rsidRPr="00374275">
                    <w:t xml:space="preserve">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работ или нарушение требований по охране труда при выполнении 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374275" w:rsidRDefault="002A7465" w:rsidP="00467D52">
                  <w:pPr>
                    <w:jc w:val="center"/>
                  </w:pPr>
                  <w:r w:rsidRPr="00467D52">
                    <w:rPr>
                      <w:b/>
                    </w:rPr>
                    <w:t xml:space="preserve">0 </w:t>
                  </w:r>
                  <w:r w:rsidRPr="00374275">
                    <w:t>баллов/%</w:t>
                  </w:r>
                </w:p>
              </w:tc>
            </w:tr>
            <w:tr w:rsidR="002A7465" w:rsidRPr="0037427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2A7465" w:rsidRPr="00374275" w:rsidRDefault="002A7465" w:rsidP="00467D52">
            <w:pPr>
              <w:ind w:firstLine="176"/>
              <w:jc w:val="center"/>
            </w:pPr>
          </w:p>
        </w:tc>
      </w:tr>
    </w:tbl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170FA6" w:rsidRDefault="002A7465" w:rsidP="002A7465">
      <w:pPr>
        <w:jc w:val="both"/>
      </w:pPr>
      <w:r w:rsidRPr="00170FA6">
        <w:rPr>
          <w:b/>
          <w:u w:val="single"/>
        </w:rPr>
        <w:t>Место выполнения</w:t>
      </w:r>
      <w:r w:rsidRPr="00170FA6">
        <w:rPr>
          <w:b/>
        </w:rPr>
        <w:t>:</w:t>
      </w:r>
      <w:r w:rsidRPr="00170FA6">
        <w:t xml:space="preserve"> Площадка ЦОК, имеющая соответствующие материально-технические условия.</w:t>
      </w:r>
    </w:p>
    <w:p w:rsidR="002A7465" w:rsidRPr="00170FA6" w:rsidRDefault="002A7465" w:rsidP="002A7465">
      <w:r w:rsidRPr="00170FA6">
        <w:rPr>
          <w:b/>
          <w:u w:val="single"/>
        </w:rPr>
        <w:t>Время выполнения:</w:t>
      </w:r>
      <w:r w:rsidRPr="00170FA6">
        <w:t xml:space="preserve"> </w:t>
      </w:r>
      <w:r>
        <w:t>9</w:t>
      </w:r>
      <w:r w:rsidRPr="00170FA6">
        <w:t>0 минут</w:t>
      </w:r>
    </w:p>
    <w:p w:rsidR="002A7465" w:rsidRPr="00170FA6" w:rsidRDefault="002A7465" w:rsidP="002A7465">
      <w:pPr>
        <w:rPr>
          <w:b/>
          <w:u w:val="single"/>
        </w:rPr>
      </w:pPr>
      <w:r w:rsidRPr="00170FA6">
        <w:rPr>
          <w:b/>
          <w:u w:val="single"/>
        </w:rPr>
        <w:t xml:space="preserve">Используемое оборудование и источники: </w:t>
      </w:r>
    </w:p>
    <w:p w:rsidR="002A7465" w:rsidRPr="00DD4CC4" w:rsidRDefault="002A7465" w:rsidP="002A7465">
      <w:r w:rsidRPr="00DD4CC4">
        <w:t>- Типовой Производственной инструкцией электромеханика по лифтам;</w:t>
      </w:r>
    </w:p>
    <w:p w:rsidR="002A7465" w:rsidRPr="00DD4CC4" w:rsidRDefault="002A7465" w:rsidP="002A7465">
      <w:r w:rsidRPr="00DD4CC4">
        <w:t>- Профессиональным стандартом «Электромеханик по лифтам»;</w:t>
      </w:r>
    </w:p>
    <w:p w:rsidR="002A7465" w:rsidRPr="00DD4CC4" w:rsidRDefault="002A7465" w:rsidP="002A7465">
      <w:r w:rsidRPr="00DD4CC4">
        <w:t>- ГОСТ Р 53780 «Лифты. Общие требования безопасности к устройству и установке»;</w:t>
      </w:r>
    </w:p>
    <w:p w:rsidR="002A7465" w:rsidRPr="00DD4CC4" w:rsidRDefault="002A7465" w:rsidP="002A7465">
      <w:r w:rsidRPr="00DD4CC4">
        <w:t>- Технической документацией на лифты;</w:t>
      </w:r>
    </w:p>
    <w:p w:rsidR="002A7465" w:rsidRPr="00DD4CC4" w:rsidRDefault="002A7465" w:rsidP="002A7465">
      <w:r w:rsidRPr="00DD4CC4">
        <w:t>- Журналом ТО лифтов;</w:t>
      </w:r>
    </w:p>
    <w:p w:rsidR="002A7465" w:rsidRPr="00DD4CC4" w:rsidRDefault="002A7465" w:rsidP="002A7465">
      <w:r w:rsidRPr="00DD4CC4">
        <w:t>- Комплектом слесарного инструмента;</w:t>
      </w:r>
    </w:p>
    <w:p w:rsidR="002A7465" w:rsidRPr="00DD4CC4" w:rsidRDefault="002A7465" w:rsidP="002A7465">
      <w:r w:rsidRPr="00DD4CC4">
        <w:t>- Комплектом  электроизмерительных средств;</w:t>
      </w:r>
    </w:p>
    <w:p w:rsidR="002A7465" w:rsidRPr="00DD4CC4" w:rsidRDefault="002A7465" w:rsidP="002A7465">
      <w:r w:rsidRPr="00DD4CC4">
        <w:t>- Измерительными средствами (штангенциркуль, линейка, рулетка, наборы щупов);</w:t>
      </w:r>
    </w:p>
    <w:p w:rsidR="002A7465" w:rsidRDefault="002A7465" w:rsidP="002A7465">
      <w:r w:rsidRPr="00DD4CC4">
        <w:t>- С</w:t>
      </w:r>
      <w:r>
        <w:t>редствами индивидуальной защиты.</w:t>
      </w:r>
    </w:p>
    <w:p w:rsidR="002A7465" w:rsidRPr="00170FA6" w:rsidRDefault="002A7465" w:rsidP="002A7465"/>
    <w:p w:rsidR="002A7465" w:rsidRDefault="002A7465" w:rsidP="002A7465">
      <w:r w:rsidRPr="00374275"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374275">
        <w:rPr>
          <w:b/>
        </w:rPr>
        <w:t xml:space="preserve">80 </w:t>
      </w:r>
      <w:r w:rsidRPr="00374275">
        <w:t xml:space="preserve">баллов из 100 (или не менее </w:t>
      </w:r>
      <w:r w:rsidRPr="00374275">
        <w:rPr>
          <w:b/>
        </w:rPr>
        <w:t>80%</w:t>
      </w:r>
      <w:r w:rsidRPr="00374275">
        <w:t xml:space="preserve"> правильных ответов)</w:t>
      </w:r>
      <w:r>
        <w:t>.</w:t>
      </w: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  <w:r w:rsidRPr="002A7465">
        <w:rPr>
          <w:b/>
        </w:rPr>
        <w:t xml:space="preserve">Задание 3.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A7465" w:rsidRPr="002A7465" w:rsidTr="00467D52">
        <w:trPr>
          <w:trHeight w:val="137"/>
        </w:trPr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lastRenderedPageBreak/>
              <w:t>1 Действие монтажника при обнаружении повреждений упаковки ящиков (мест), или повреждении оборудования.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1. Полнота и точность выполняемых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 правильно произведена оценка комплектности не             в соответствии с технической документацией завода изготовителя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работ или нарушение требований по охране труда при выполнении задания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2.  Установка стыковых планок на направляющие.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 xml:space="preserve"> Критерии оценки: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2. Полнота и правильность выполнения 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Неправильные действия при проведении работ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– минус 10 баллов..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работ  или нарушение требований по охране труда при выполнении задания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3</w:t>
            </w:r>
            <w:r w:rsidRPr="00467D52">
              <w:rPr>
                <w:b/>
                <w:u w:val="single"/>
              </w:rPr>
              <w:t xml:space="preserve"> </w:t>
            </w:r>
            <w:r w:rsidRPr="00467D52">
              <w:rPr>
                <w:b/>
              </w:rPr>
              <w:t>Разукрупнение дверей шахты, кабины лифта и лебедки.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3. Правильное и наиболее полное проведение работ по разукрупнению 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40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Неправильные действия при проведении работ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– минус 10 баллов..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работ  или нарушение требований по охране труда при выполнении 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</w:tbl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170FA6" w:rsidRDefault="002A7465" w:rsidP="002A7465">
      <w:pPr>
        <w:jc w:val="both"/>
      </w:pPr>
      <w:r w:rsidRPr="00170FA6">
        <w:rPr>
          <w:b/>
          <w:u w:val="single"/>
        </w:rPr>
        <w:lastRenderedPageBreak/>
        <w:t>Место выполнения</w:t>
      </w:r>
      <w:r w:rsidRPr="00170FA6">
        <w:rPr>
          <w:b/>
        </w:rPr>
        <w:t>:</w:t>
      </w:r>
      <w:r w:rsidRPr="00170FA6">
        <w:t xml:space="preserve"> Площадка ЦОК, имеющая соответствующие материально-технические условия.</w:t>
      </w:r>
    </w:p>
    <w:p w:rsidR="002A7465" w:rsidRPr="00170FA6" w:rsidRDefault="002A7465" w:rsidP="002A7465">
      <w:r w:rsidRPr="00170FA6">
        <w:rPr>
          <w:b/>
          <w:u w:val="single"/>
        </w:rPr>
        <w:t>Время выполнения:</w:t>
      </w:r>
      <w:r w:rsidRPr="00170FA6">
        <w:t xml:space="preserve"> </w:t>
      </w:r>
      <w:r>
        <w:t>9</w:t>
      </w:r>
      <w:r w:rsidRPr="00170FA6">
        <w:t>0 минут</w:t>
      </w:r>
    </w:p>
    <w:p w:rsidR="002A7465" w:rsidRPr="00170FA6" w:rsidRDefault="002A7465" w:rsidP="002A7465">
      <w:pPr>
        <w:rPr>
          <w:b/>
          <w:u w:val="single"/>
        </w:rPr>
      </w:pPr>
      <w:r w:rsidRPr="00170FA6">
        <w:rPr>
          <w:b/>
          <w:u w:val="single"/>
        </w:rPr>
        <w:t xml:space="preserve">Используемое оборудование и источники: </w:t>
      </w:r>
    </w:p>
    <w:p w:rsidR="002A7465" w:rsidRPr="00DD4CC4" w:rsidRDefault="002A7465" w:rsidP="002A7465">
      <w:r w:rsidRPr="00DD4CC4">
        <w:t>- Типовой Производственной инструкцией электромеханика по лифтам;</w:t>
      </w:r>
    </w:p>
    <w:p w:rsidR="002A7465" w:rsidRPr="00DD4CC4" w:rsidRDefault="002A7465" w:rsidP="002A7465">
      <w:r w:rsidRPr="00DD4CC4">
        <w:t>- Профессиональным стандартом «Электромеханик по лифтам»;</w:t>
      </w:r>
    </w:p>
    <w:p w:rsidR="002A7465" w:rsidRPr="00DD4CC4" w:rsidRDefault="002A7465" w:rsidP="002A7465">
      <w:r w:rsidRPr="00DD4CC4">
        <w:t>- ГОСТ Р 53780 «Лифты. Общие требования безопасности к устройству и установке»;</w:t>
      </w:r>
    </w:p>
    <w:p w:rsidR="002A7465" w:rsidRPr="00DD4CC4" w:rsidRDefault="002A7465" w:rsidP="002A7465">
      <w:r w:rsidRPr="00DD4CC4">
        <w:t>- Технической документацией на лифты;</w:t>
      </w:r>
    </w:p>
    <w:p w:rsidR="002A7465" w:rsidRPr="00DD4CC4" w:rsidRDefault="002A7465" w:rsidP="002A7465">
      <w:r w:rsidRPr="00DD4CC4">
        <w:t>- Журналом ТО лифтов;</w:t>
      </w:r>
    </w:p>
    <w:p w:rsidR="002A7465" w:rsidRPr="00DD4CC4" w:rsidRDefault="002A7465" w:rsidP="002A7465">
      <w:r w:rsidRPr="00DD4CC4">
        <w:t>- Комплектом слесарного инструмента;</w:t>
      </w:r>
    </w:p>
    <w:p w:rsidR="002A7465" w:rsidRPr="00DD4CC4" w:rsidRDefault="002A7465" w:rsidP="002A7465">
      <w:r w:rsidRPr="00DD4CC4">
        <w:t>- Комплектом  электроизмерительных средств;</w:t>
      </w:r>
    </w:p>
    <w:p w:rsidR="002A7465" w:rsidRPr="00DD4CC4" w:rsidRDefault="002A7465" w:rsidP="002A7465">
      <w:r w:rsidRPr="00DD4CC4">
        <w:t>- Измерительными средствами (штангенциркуль, линейка, рулетка, наборы щупов);</w:t>
      </w:r>
    </w:p>
    <w:p w:rsidR="002A7465" w:rsidRDefault="002A7465" w:rsidP="002A7465">
      <w:r w:rsidRPr="00DD4CC4">
        <w:t>- С</w:t>
      </w:r>
      <w:r>
        <w:t>редствами индивидуальной защиты.</w:t>
      </w:r>
    </w:p>
    <w:p w:rsidR="002A7465" w:rsidRPr="00170FA6" w:rsidRDefault="002A7465" w:rsidP="002A7465"/>
    <w:p w:rsidR="002A7465" w:rsidRDefault="002A7465" w:rsidP="002A7465">
      <w:r w:rsidRPr="00374275"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374275">
        <w:rPr>
          <w:b/>
        </w:rPr>
        <w:t xml:space="preserve">80 </w:t>
      </w:r>
      <w:r w:rsidRPr="00374275">
        <w:t xml:space="preserve">баллов из 100 (или не менее </w:t>
      </w:r>
      <w:r w:rsidRPr="00374275">
        <w:rPr>
          <w:b/>
        </w:rPr>
        <w:t>80%</w:t>
      </w:r>
      <w:r w:rsidRPr="00374275">
        <w:t xml:space="preserve"> правильных ответов)</w:t>
      </w:r>
      <w:r>
        <w:t>.</w:t>
      </w: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  <w:r w:rsidRPr="002A7465">
        <w:rPr>
          <w:b/>
        </w:rPr>
        <w:t xml:space="preserve">Задание 4.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A7465" w:rsidRPr="002A7465" w:rsidTr="00467D52">
        <w:trPr>
          <w:trHeight w:val="137"/>
        </w:trPr>
        <w:tc>
          <w:tcPr>
            <w:tcW w:w="9322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1 Действия монтажника при приёмке упаковок с оборудованием.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8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1. Полнота и точность выполняемых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 правильно произведена оценка комплектности не             в соответствии с технической документацией завода изготовителя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регулировочных работ или нарушение требований по охране труда при выполнении задания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322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 xml:space="preserve">2.   Укрупнение обрамлений дверей шахты. 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2 Полнота и правильность выполнения 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 Неправильные действия при проведении работ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– минус 10 баллов...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проведения  работ или нарушение требований по охране труда при выполнении 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322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lastRenderedPageBreak/>
              <w:t>3. Устранение дефектов подмостей с использованием ручного инструмента.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1701"/>
            </w:tblGrid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3. Наиболее полное и объективное обоснование причин появления заданной неисправности и выбор оптимального способа ее устранения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40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Неверное определение дефектов и неправильное их устранение  – минус 10 баллов.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поиска неисправностей и способов их устранения  или нарушение требований по охране труда при выполнении задания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  <w:tr w:rsidR="002A7465" w:rsidRPr="002A7465" w:rsidTr="00467D52">
              <w:tc>
                <w:tcPr>
                  <w:tcW w:w="6799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</w:tbl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170FA6" w:rsidRDefault="002A7465" w:rsidP="002A7465">
      <w:pPr>
        <w:jc w:val="both"/>
      </w:pPr>
      <w:r w:rsidRPr="00170FA6">
        <w:rPr>
          <w:b/>
          <w:u w:val="single"/>
        </w:rPr>
        <w:t>Место выполнения</w:t>
      </w:r>
      <w:r w:rsidRPr="00170FA6">
        <w:rPr>
          <w:b/>
        </w:rPr>
        <w:t>:</w:t>
      </w:r>
      <w:r w:rsidRPr="00170FA6">
        <w:t xml:space="preserve"> Площадка ЦОК, имеющая соответствующие материально-технические условия.</w:t>
      </w:r>
    </w:p>
    <w:p w:rsidR="002A7465" w:rsidRPr="00170FA6" w:rsidRDefault="002A7465" w:rsidP="002A7465">
      <w:r w:rsidRPr="00170FA6">
        <w:rPr>
          <w:b/>
          <w:u w:val="single"/>
        </w:rPr>
        <w:t>Время выполнения:</w:t>
      </w:r>
      <w:r w:rsidRPr="00170FA6">
        <w:t xml:space="preserve"> </w:t>
      </w:r>
      <w:r>
        <w:t>9</w:t>
      </w:r>
      <w:r w:rsidRPr="00170FA6">
        <w:t>0 минут</w:t>
      </w:r>
    </w:p>
    <w:p w:rsidR="002A7465" w:rsidRPr="00170FA6" w:rsidRDefault="002A7465" w:rsidP="002A7465">
      <w:pPr>
        <w:rPr>
          <w:b/>
          <w:u w:val="single"/>
        </w:rPr>
      </w:pPr>
      <w:r w:rsidRPr="00170FA6">
        <w:rPr>
          <w:b/>
          <w:u w:val="single"/>
        </w:rPr>
        <w:t xml:space="preserve">Используемое оборудование и источники: </w:t>
      </w:r>
    </w:p>
    <w:p w:rsidR="002A7465" w:rsidRPr="00DD4CC4" w:rsidRDefault="002A7465" w:rsidP="002A7465">
      <w:r w:rsidRPr="00DD4CC4">
        <w:t>- Типовой Производственной инструкцией электромеханика по лифтам;</w:t>
      </w:r>
    </w:p>
    <w:p w:rsidR="002A7465" w:rsidRPr="00DD4CC4" w:rsidRDefault="002A7465" w:rsidP="002A7465">
      <w:r w:rsidRPr="00DD4CC4">
        <w:t>- Профессиональным стандартом «Электромеханик по лифтам»;</w:t>
      </w:r>
    </w:p>
    <w:p w:rsidR="002A7465" w:rsidRPr="00DD4CC4" w:rsidRDefault="002A7465" w:rsidP="002A7465">
      <w:r w:rsidRPr="00DD4CC4">
        <w:t>- ГОСТ Р 53780 «Лифты. Общие требования безопасности к устройству и установке»;</w:t>
      </w:r>
    </w:p>
    <w:p w:rsidR="002A7465" w:rsidRPr="00DD4CC4" w:rsidRDefault="002A7465" w:rsidP="002A7465">
      <w:r w:rsidRPr="00DD4CC4">
        <w:t>- Технической документацией на лифты;</w:t>
      </w:r>
    </w:p>
    <w:p w:rsidR="002A7465" w:rsidRPr="00DD4CC4" w:rsidRDefault="002A7465" w:rsidP="002A7465">
      <w:r w:rsidRPr="00DD4CC4">
        <w:t>- Журналом ТО лифтов;</w:t>
      </w:r>
    </w:p>
    <w:p w:rsidR="002A7465" w:rsidRPr="00DD4CC4" w:rsidRDefault="002A7465" w:rsidP="002A7465">
      <w:r w:rsidRPr="00DD4CC4">
        <w:t>- Комплектом слесарного инструмента;</w:t>
      </w:r>
    </w:p>
    <w:p w:rsidR="002A7465" w:rsidRPr="00DD4CC4" w:rsidRDefault="002A7465" w:rsidP="002A7465">
      <w:r w:rsidRPr="00DD4CC4">
        <w:t>- Комплектом  электроизмерительных средств;</w:t>
      </w:r>
    </w:p>
    <w:p w:rsidR="002A7465" w:rsidRPr="00DD4CC4" w:rsidRDefault="002A7465" w:rsidP="002A7465">
      <w:r w:rsidRPr="00DD4CC4">
        <w:t>- Измерительными средствами (штангенциркуль, линейка, рулетка, наборы щупов);</w:t>
      </w:r>
    </w:p>
    <w:p w:rsidR="002A7465" w:rsidRDefault="002A7465" w:rsidP="002A7465">
      <w:r w:rsidRPr="00DD4CC4">
        <w:t>- С</w:t>
      </w:r>
      <w:r>
        <w:t>редствами индивидуальной защиты.</w:t>
      </w:r>
    </w:p>
    <w:p w:rsidR="002A7465" w:rsidRPr="00170FA6" w:rsidRDefault="002A7465" w:rsidP="002A7465"/>
    <w:p w:rsidR="002A7465" w:rsidRDefault="002A7465" w:rsidP="002A7465">
      <w:r w:rsidRPr="00374275"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374275">
        <w:rPr>
          <w:b/>
        </w:rPr>
        <w:t xml:space="preserve">80 </w:t>
      </w:r>
      <w:r w:rsidRPr="00374275">
        <w:t xml:space="preserve">баллов из 100 (или не менее </w:t>
      </w:r>
      <w:r w:rsidRPr="00374275">
        <w:rPr>
          <w:b/>
        </w:rPr>
        <w:t>80%</w:t>
      </w:r>
      <w:r w:rsidRPr="00374275">
        <w:t xml:space="preserve"> правильных ответов)</w:t>
      </w:r>
      <w:r>
        <w:t>.</w:t>
      </w: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  <w:r w:rsidRPr="002A7465">
        <w:rPr>
          <w:b/>
        </w:rPr>
        <w:t xml:space="preserve">Задание 5.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2A7465" w:rsidRPr="002A7465" w:rsidTr="00467D52">
        <w:trPr>
          <w:trHeight w:val="137"/>
        </w:trPr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1 Действия монтажника перед вскрытием упаковки с оборудованием.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8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1418"/>
            </w:tblGrid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1. Полнота и точность выполняемых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 правильно произведена оценка упаковок с оборудованием комплектности не в соответствии с технической документацией завода изготовителя – минус 10 баллов.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Отсутствие навыков проведения приемочных работ  или нарушение требований по охране труда при выполнении </w:t>
                  </w:r>
                  <w:r w:rsidRPr="00467D52">
                    <w:rPr>
                      <w:b/>
                    </w:rPr>
                    <w:lastRenderedPageBreak/>
                    <w:t xml:space="preserve">задания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lastRenderedPageBreak/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2.  Разукрупнение дверей шахты, кабины лифта и лебедки.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  <w:u w:val="single"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1418"/>
            </w:tblGrid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2 Полнота и правильность выполнения  работ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30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необходимого слесарного инструмента,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 Неправильные действия при проведении работ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 – минус 10 баллов...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Отсутствие навыков проведения  работ или нарушение требований по охране труда при выполнении задания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  <w:tr w:rsidR="002A7465" w:rsidRPr="002A7465" w:rsidTr="00467D52">
        <w:tc>
          <w:tcPr>
            <w:tcW w:w="9180" w:type="dxa"/>
            <w:shd w:val="clear" w:color="auto" w:fill="auto"/>
          </w:tcPr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3. Поиск и устранение неисправности, связанной с отсутствием включения электромагнита тормоза (станция управления УКЛ).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  <w:r w:rsidRPr="00467D52">
              <w:rPr>
                <w:b/>
              </w:rPr>
              <w:t>Критерии оценки:</w:t>
            </w:r>
          </w:p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1418"/>
            </w:tblGrid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 xml:space="preserve">3. Наиболее полное и объективное обоснование причин появления заданной неисправности и выбор оптимального способа ее устранения </w:t>
                  </w:r>
                  <w:r w:rsidRPr="00467D52">
                    <w:rPr>
                      <w:b/>
                      <w:i/>
                    </w:rPr>
                    <w:t>(максимальный балл)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40 баллов/</w:t>
                  </w: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100%</w:t>
                  </w: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Снижение за: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а) Неправильный подбор измерительных средств и средств индивидуальной защиты – минус 5 баллов.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б) Неверное обоснование причин появления заданной неисправности – минус 10 баллов.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Подсчёт результатов: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Отсутствие навыков поиска неисправностей и способов их устранения  или нарушение требований по охране труда при выполнении задания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  <w:r w:rsidRPr="00467D52">
                    <w:rPr>
                      <w:b/>
                    </w:rPr>
                    <w:t>0 баллов/%</w:t>
                  </w:r>
                </w:p>
              </w:tc>
            </w:tr>
            <w:tr w:rsidR="002A7465" w:rsidRPr="002A7465" w:rsidTr="00467D52">
              <w:tc>
                <w:tcPr>
                  <w:tcW w:w="6941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2A7465" w:rsidRPr="00467D52" w:rsidRDefault="002A7465" w:rsidP="00467D52">
                  <w:pPr>
                    <w:widowControl w:val="0"/>
                    <w:tabs>
                      <w:tab w:val="left" w:pos="493"/>
                    </w:tabs>
                    <w:jc w:val="both"/>
                    <w:rPr>
                      <w:b/>
                    </w:rPr>
                  </w:pPr>
                </w:p>
              </w:tc>
            </w:tr>
          </w:tbl>
          <w:p w:rsidR="002A7465" w:rsidRPr="00467D52" w:rsidRDefault="002A7465" w:rsidP="00467D52">
            <w:pPr>
              <w:widowControl w:val="0"/>
              <w:tabs>
                <w:tab w:val="left" w:pos="493"/>
              </w:tabs>
              <w:jc w:val="both"/>
              <w:rPr>
                <w:b/>
              </w:rPr>
            </w:pPr>
          </w:p>
        </w:tc>
      </w:tr>
    </w:tbl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170FA6" w:rsidRDefault="002A7465" w:rsidP="002A7465">
      <w:pPr>
        <w:jc w:val="both"/>
      </w:pPr>
      <w:r w:rsidRPr="00170FA6">
        <w:rPr>
          <w:b/>
          <w:u w:val="single"/>
        </w:rPr>
        <w:t>Место выполнения</w:t>
      </w:r>
      <w:r w:rsidRPr="00170FA6">
        <w:rPr>
          <w:b/>
        </w:rPr>
        <w:t>:</w:t>
      </w:r>
      <w:r w:rsidRPr="00170FA6">
        <w:t xml:space="preserve"> Площадка ЦОК, имеющая соответствующие материально-технические условия.</w:t>
      </w:r>
    </w:p>
    <w:p w:rsidR="002A7465" w:rsidRPr="00170FA6" w:rsidRDefault="002A7465" w:rsidP="002A7465">
      <w:r w:rsidRPr="00170FA6">
        <w:rPr>
          <w:b/>
          <w:u w:val="single"/>
        </w:rPr>
        <w:t>Время выполнения:</w:t>
      </w:r>
      <w:r w:rsidRPr="00170FA6">
        <w:t xml:space="preserve"> </w:t>
      </w:r>
      <w:r>
        <w:t>9</w:t>
      </w:r>
      <w:r w:rsidRPr="00170FA6">
        <w:t>0 минут</w:t>
      </w:r>
    </w:p>
    <w:p w:rsidR="002A7465" w:rsidRPr="00170FA6" w:rsidRDefault="002A7465" w:rsidP="002A7465">
      <w:pPr>
        <w:rPr>
          <w:b/>
          <w:u w:val="single"/>
        </w:rPr>
      </w:pPr>
      <w:r w:rsidRPr="00170FA6">
        <w:rPr>
          <w:b/>
          <w:u w:val="single"/>
        </w:rPr>
        <w:t xml:space="preserve">Используемое оборудование и источники: </w:t>
      </w:r>
    </w:p>
    <w:p w:rsidR="002A7465" w:rsidRPr="00DD4CC4" w:rsidRDefault="002A7465" w:rsidP="002A7465">
      <w:r w:rsidRPr="00DD4CC4">
        <w:t>- Типовой Производственной инструкцией электромеханика по лифтам;</w:t>
      </w:r>
    </w:p>
    <w:p w:rsidR="002A7465" w:rsidRPr="00DD4CC4" w:rsidRDefault="002A7465" w:rsidP="002A7465">
      <w:r w:rsidRPr="00DD4CC4">
        <w:t>- Профессиональным стандартом «Электромеханик по лифтам»;</w:t>
      </w:r>
    </w:p>
    <w:p w:rsidR="002A7465" w:rsidRPr="00DD4CC4" w:rsidRDefault="002A7465" w:rsidP="002A7465">
      <w:r w:rsidRPr="00DD4CC4">
        <w:t>- ГОСТ Р 53780 «Лифты. Общие требования безопасности к устройству и установке»;</w:t>
      </w:r>
    </w:p>
    <w:p w:rsidR="002A7465" w:rsidRPr="00DD4CC4" w:rsidRDefault="002A7465" w:rsidP="002A7465">
      <w:r w:rsidRPr="00DD4CC4">
        <w:t>- Технической документацией на лифты;</w:t>
      </w:r>
    </w:p>
    <w:p w:rsidR="002A7465" w:rsidRPr="00DD4CC4" w:rsidRDefault="002A7465" w:rsidP="002A7465">
      <w:r w:rsidRPr="00DD4CC4">
        <w:t>- Журналом ТО лифтов;</w:t>
      </w:r>
    </w:p>
    <w:p w:rsidR="002A7465" w:rsidRPr="00DD4CC4" w:rsidRDefault="002A7465" w:rsidP="002A7465">
      <w:r w:rsidRPr="00DD4CC4">
        <w:t>- Комплектом слесарного инструмента;</w:t>
      </w:r>
    </w:p>
    <w:p w:rsidR="002A7465" w:rsidRPr="00DD4CC4" w:rsidRDefault="002A7465" w:rsidP="002A7465">
      <w:r w:rsidRPr="00DD4CC4">
        <w:t>- Комплектом  электроизмерительных средств;</w:t>
      </w:r>
    </w:p>
    <w:p w:rsidR="002A7465" w:rsidRPr="00DD4CC4" w:rsidRDefault="002A7465" w:rsidP="002A7465">
      <w:r w:rsidRPr="00DD4CC4">
        <w:t>- Измерительными средствами (штангенциркуль, линейка, рулетка, наборы щупов);</w:t>
      </w:r>
    </w:p>
    <w:p w:rsidR="002A7465" w:rsidRDefault="002A7465" w:rsidP="002A7465">
      <w:r w:rsidRPr="00DD4CC4">
        <w:t>- С</w:t>
      </w:r>
      <w:r>
        <w:t>редствами индивидуальной защиты.</w:t>
      </w:r>
    </w:p>
    <w:p w:rsidR="002A7465" w:rsidRPr="00170FA6" w:rsidRDefault="002A7465" w:rsidP="002A7465"/>
    <w:p w:rsidR="002A7465" w:rsidRDefault="002A7465" w:rsidP="002A7465">
      <w:r w:rsidRPr="00374275">
        <w:t xml:space="preserve">Практическая часть экзамена считается сданной в том случае, если умения соискателя по формализованным критериям оценены не менее чем в </w:t>
      </w:r>
      <w:r w:rsidRPr="00374275">
        <w:rPr>
          <w:b/>
        </w:rPr>
        <w:t xml:space="preserve">80 </w:t>
      </w:r>
      <w:r w:rsidRPr="00374275">
        <w:t xml:space="preserve">баллов из 100 (или не менее </w:t>
      </w:r>
      <w:r w:rsidRPr="00374275">
        <w:rPr>
          <w:b/>
        </w:rPr>
        <w:t>80%</w:t>
      </w:r>
      <w:r w:rsidRPr="00374275">
        <w:t xml:space="preserve"> правильных ответов)</w:t>
      </w:r>
      <w:r>
        <w:t>.</w:t>
      </w: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2A7465" w:rsidRPr="002A7465" w:rsidRDefault="002A7465" w:rsidP="002A7465">
      <w:pPr>
        <w:widowControl w:val="0"/>
        <w:tabs>
          <w:tab w:val="left" w:pos="493"/>
        </w:tabs>
        <w:jc w:val="both"/>
        <w:rPr>
          <w:b/>
        </w:rPr>
      </w:pPr>
    </w:p>
    <w:p w:rsidR="004C4597" w:rsidRPr="000B364E" w:rsidRDefault="004C4597" w:rsidP="004C4597">
      <w:pPr>
        <w:jc w:val="both"/>
        <w:rPr>
          <w:b/>
          <w:sz w:val="28"/>
          <w:szCs w:val="28"/>
        </w:rPr>
      </w:pPr>
    </w:p>
    <w:sectPr w:rsidR="004C4597" w:rsidRPr="000B364E" w:rsidSect="004E7C69">
      <w:pgSz w:w="11906" w:h="16838"/>
      <w:pgMar w:top="567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52" w:rsidRDefault="00467D52" w:rsidP="00972876">
      <w:r>
        <w:separator/>
      </w:r>
    </w:p>
  </w:endnote>
  <w:endnote w:type="continuationSeparator" w:id="0">
    <w:p w:rsidR="00467D52" w:rsidRDefault="00467D52" w:rsidP="0097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ettenschweile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</w:font>
  <w:font w:name="NimbusSanL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65" w:rsidRDefault="002A74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17B12">
      <w:rPr>
        <w:noProof/>
      </w:rPr>
      <w:t>- 2 -</w:t>
    </w:r>
    <w:r>
      <w:fldChar w:fldCharType="end"/>
    </w:r>
  </w:p>
  <w:p w:rsidR="002A7465" w:rsidRDefault="002A74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52" w:rsidRDefault="00467D52" w:rsidP="00972876">
      <w:r>
        <w:separator/>
      </w:r>
    </w:p>
  </w:footnote>
  <w:footnote w:type="continuationSeparator" w:id="0">
    <w:p w:rsidR="00467D52" w:rsidRDefault="00467D52" w:rsidP="0097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465" w:rsidRDefault="002A7465" w:rsidP="004E7C69">
    <w:pPr>
      <w:pStyle w:val="a6"/>
      <w:ind w:left="423" w:right="-172"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2F5"/>
    <w:multiLevelType w:val="multilevel"/>
    <w:tmpl w:val="9DFA129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0D2C129E"/>
    <w:multiLevelType w:val="hybridMultilevel"/>
    <w:tmpl w:val="DBC0FB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118D"/>
    <w:multiLevelType w:val="hybridMultilevel"/>
    <w:tmpl w:val="0B200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9B85E10"/>
    <w:multiLevelType w:val="hybridMultilevel"/>
    <w:tmpl w:val="30A23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1550FD"/>
    <w:multiLevelType w:val="hybridMultilevel"/>
    <w:tmpl w:val="81B6A320"/>
    <w:lvl w:ilvl="0" w:tplc="330486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82B51"/>
    <w:multiLevelType w:val="multilevel"/>
    <w:tmpl w:val="7D3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41CD"/>
    <w:multiLevelType w:val="hybridMultilevel"/>
    <w:tmpl w:val="2DDA5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C93B39"/>
    <w:multiLevelType w:val="hybridMultilevel"/>
    <w:tmpl w:val="7D3E39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68CB"/>
    <w:multiLevelType w:val="hybridMultilevel"/>
    <w:tmpl w:val="DDAA636A"/>
    <w:lvl w:ilvl="0" w:tplc="620E25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AF83E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F32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1E8A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8024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D69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D228B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2E2E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723E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DD51E8"/>
    <w:multiLevelType w:val="hybridMultilevel"/>
    <w:tmpl w:val="DDB4E9EC"/>
    <w:lvl w:ilvl="0" w:tplc="330486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8AF"/>
    <w:rsid w:val="0001631F"/>
    <w:rsid w:val="00016AC8"/>
    <w:rsid w:val="00017FA4"/>
    <w:rsid w:val="00034A20"/>
    <w:rsid w:val="00041C04"/>
    <w:rsid w:val="00044CC0"/>
    <w:rsid w:val="0008315E"/>
    <w:rsid w:val="000929A2"/>
    <w:rsid w:val="000A0EE9"/>
    <w:rsid w:val="000B364E"/>
    <w:rsid w:val="000E6CDD"/>
    <w:rsid w:val="001148EE"/>
    <w:rsid w:val="00132EE6"/>
    <w:rsid w:val="001419CE"/>
    <w:rsid w:val="0014419A"/>
    <w:rsid w:val="0014466C"/>
    <w:rsid w:val="00146C54"/>
    <w:rsid w:val="001712C1"/>
    <w:rsid w:val="0017758B"/>
    <w:rsid w:val="001A28D6"/>
    <w:rsid w:val="001C52D7"/>
    <w:rsid w:val="00217B12"/>
    <w:rsid w:val="00234AE4"/>
    <w:rsid w:val="002718BB"/>
    <w:rsid w:val="002A342D"/>
    <w:rsid w:val="002A5EC4"/>
    <w:rsid w:val="002A7465"/>
    <w:rsid w:val="002B6B0C"/>
    <w:rsid w:val="002D151C"/>
    <w:rsid w:val="002D280F"/>
    <w:rsid w:val="002D2B8F"/>
    <w:rsid w:val="00307916"/>
    <w:rsid w:val="00315717"/>
    <w:rsid w:val="00321A9F"/>
    <w:rsid w:val="00371647"/>
    <w:rsid w:val="003A5009"/>
    <w:rsid w:val="003A7D85"/>
    <w:rsid w:val="003B0433"/>
    <w:rsid w:val="003C2D9A"/>
    <w:rsid w:val="00442133"/>
    <w:rsid w:val="004634B4"/>
    <w:rsid w:val="00467D52"/>
    <w:rsid w:val="004A3495"/>
    <w:rsid w:val="004A3AA0"/>
    <w:rsid w:val="004A649F"/>
    <w:rsid w:val="004B7F49"/>
    <w:rsid w:val="004C4597"/>
    <w:rsid w:val="004D1CB2"/>
    <w:rsid w:val="004E7C69"/>
    <w:rsid w:val="00503435"/>
    <w:rsid w:val="00512827"/>
    <w:rsid w:val="005150AC"/>
    <w:rsid w:val="0052387C"/>
    <w:rsid w:val="00564E62"/>
    <w:rsid w:val="0059665D"/>
    <w:rsid w:val="005A24EE"/>
    <w:rsid w:val="005B605F"/>
    <w:rsid w:val="005F1BBE"/>
    <w:rsid w:val="0060349C"/>
    <w:rsid w:val="006073C1"/>
    <w:rsid w:val="006255AC"/>
    <w:rsid w:val="0062656E"/>
    <w:rsid w:val="00640046"/>
    <w:rsid w:val="00667014"/>
    <w:rsid w:val="006713CC"/>
    <w:rsid w:val="00692D91"/>
    <w:rsid w:val="006A5AA0"/>
    <w:rsid w:val="006C1380"/>
    <w:rsid w:val="007035B8"/>
    <w:rsid w:val="0071270A"/>
    <w:rsid w:val="0072334F"/>
    <w:rsid w:val="00724AFC"/>
    <w:rsid w:val="00743C5F"/>
    <w:rsid w:val="00776F07"/>
    <w:rsid w:val="008013A1"/>
    <w:rsid w:val="008074A5"/>
    <w:rsid w:val="00815549"/>
    <w:rsid w:val="008405FC"/>
    <w:rsid w:val="008573E4"/>
    <w:rsid w:val="00866A58"/>
    <w:rsid w:val="008C2E34"/>
    <w:rsid w:val="008E0B71"/>
    <w:rsid w:val="008E0CCF"/>
    <w:rsid w:val="008E51B6"/>
    <w:rsid w:val="008F0EDB"/>
    <w:rsid w:val="00902D3B"/>
    <w:rsid w:val="00903455"/>
    <w:rsid w:val="00917295"/>
    <w:rsid w:val="009539B4"/>
    <w:rsid w:val="00955889"/>
    <w:rsid w:val="009625BA"/>
    <w:rsid w:val="00962791"/>
    <w:rsid w:val="009709B6"/>
    <w:rsid w:val="00972876"/>
    <w:rsid w:val="00973BF0"/>
    <w:rsid w:val="00991CC2"/>
    <w:rsid w:val="009C5DC9"/>
    <w:rsid w:val="00A00738"/>
    <w:rsid w:val="00A057D9"/>
    <w:rsid w:val="00A439C2"/>
    <w:rsid w:val="00A72C65"/>
    <w:rsid w:val="00A8311B"/>
    <w:rsid w:val="00AA299F"/>
    <w:rsid w:val="00AB1592"/>
    <w:rsid w:val="00AC0E89"/>
    <w:rsid w:val="00AE5F0D"/>
    <w:rsid w:val="00B14DBE"/>
    <w:rsid w:val="00B6218D"/>
    <w:rsid w:val="00BB0D91"/>
    <w:rsid w:val="00BB6300"/>
    <w:rsid w:val="00BC1DA0"/>
    <w:rsid w:val="00BC2EBB"/>
    <w:rsid w:val="00BF003E"/>
    <w:rsid w:val="00C13D90"/>
    <w:rsid w:val="00C31679"/>
    <w:rsid w:val="00C51B42"/>
    <w:rsid w:val="00C71810"/>
    <w:rsid w:val="00CB24DC"/>
    <w:rsid w:val="00CD3D24"/>
    <w:rsid w:val="00CD53E3"/>
    <w:rsid w:val="00CD7E1C"/>
    <w:rsid w:val="00CF1E32"/>
    <w:rsid w:val="00D07336"/>
    <w:rsid w:val="00D114C8"/>
    <w:rsid w:val="00D21552"/>
    <w:rsid w:val="00D30BF0"/>
    <w:rsid w:val="00D569D6"/>
    <w:rsid w:val="00D66D73"/>
    <w:rsid w:val="00D752D2"/>
    <w:rsid w:val="00D855EF"/>
    <w:rsid w:val="00DA7B6D"/>
    <w:rsid w:val="00DB410D"/>
    <w:rsid w:val="00DE5D73"/>
    <w:rsid w:val="00DF46EE"/>
    <w:rsid w:val="00DF5A2C"/>
    <w:rsid w:val="00E04753"/>
    <w:rsid w:val="00E1402E"/>
    <w:rsid w:val="00E15BC9"/>
    <w:rsid w:val="00E20873"/>
    <w:rsid w:val="00E27BF3"/>
    <w:rsid w:val="00E358AF"/>
    <w:rsid w:val="00E6051A"/>
    <w:rsid w:val="00E84BAA"/>
    <w:rsid w:val="00E85A75"/>
    <w:rsid w:val="00EC681E"/>
    <w:rsid w:val="00ED3AE4"/>
    <w:rsid w:val="00EE4720"/>
    <w:rsid w:val="00EE79BD"/>
    <w:rsid w:val="00F17820"/>
    <w:rsid w:val="00F220F9"/>
    <w:rsid w:val="00F6374E"/>
    <w:rsid w:val="00F639CA"/>
    <w:rsid w:val="00FA0FCC"/>
    <w:rsid w:val="00FB1DA5"/>
    <w:rsid w:val="00FB28C5"/>
    <w:rsid w:val="00FC29B7"/>
    <w:rsid w:val="00FD165E"/>
    <w:rsid w:val="00FE0C13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07EA2"/>
  <w15:docId w15:val="{CF58C228-62EE-4066-B5F6-45617736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2D3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0E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2876"/>
    <w:pPr>
      <w:keepNext/>
      <w:jc w:val="center"/>
      <w:outlineLvl w:val="3"/>
    </w:pPr>
    <w:rPr>
      <w:rFonts w:ascii="Haettenschweiler" w:hAnsi="Haettenschweiler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D3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locked/>
    <w:rsid w:val="000A0EE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72876"/>
    <w:rPr>
      <w:rFonts w:ascii="Haettenschweiler" w:hAnsi="Haettenschweiler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287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97287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2876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972876"/>
    <w:pPr>
      <w:jc w:val="both"/>
    </w:pPr>
    <w:rPr>
      <w:sz w:val="27"/>
      <w:szCs w:val="20"/>
    </w:rPr>
  </w:style>
  <w:style w:type="character" w:customStyle="1" w:styleId="30">
    <w:name w:val="Основной текст 3 Знак"/>
    <w:link w:val="3"/>
    <w:uiPriority w:val="99"/>
    <w:locked/>
    <w:rsid w:val="0097287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11"/>
    <w:uiPriority w:val="10"/>
    <w:qFormat/>
    <w:rsid w:val="00972876"/>
    <w:pPr>
      <w:jc w:val="center"/>
    </w:pPr>
    <w:rPr>
      <w:b/>
      <w:sz w:val="20"/>
      <w:szCs w:val="20"/>
    </w:rPr>
  </w:style>
  <w:style w:type="character" w:customStyle="1" w:styleId="11">
    <w:name w:val="Заголовок Знак1"/>
    <w:link w:val="a6"/>
    <w:uiPriority w:val="10"/>
    <w:locked/>
    <w:rsid w:val="00972876"/>
    <w:rPr>
      <w:rFonts w:ascii="Times New Roman" w:hAnsi="Times New Roman" w:cs="Times New Roman"/>
      <w:b/>
      <w:sz w:val="20"/>
      <w:szCs w:val="20"/>
      <w:lang w:eastAsia="ru-RU"/>
    </w:rPr>
  </w:style>
  <w:style w:type="character" w:styleId="a7">
    <w:name w:val="Hyperlink"/>
    <w:uiPriority w:val="99"/>
    <w:rsid w:val="0097287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9728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7287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728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7287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9728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72876"/>
    <w:rPr>
      <w:rFonts w:ascii="Tahoma" w:hAnsi="Tahoma" w:cs="Tahoma"/>
      <w:sz w:val="16"/>
      <w:szCs w:val="16"/>
      <w:lang w:eastAsia="ru-RU"/>
    </w:rPr>
  </w:style>
  <w:style w:type="character" w:styleId="ae">
    <w:name w:val="annotation reference"/>
    <w:uiPriority w:val="99"/>
    <w:semiHidden/>
    <w:rsid w:val="00743C5F"/>
    <w:rPr>
      <w:rFonts w:cs="Times New Roman"/>
      <w:sz w:val="16"/>
    </w:rPr>
  </w:style>
  <w:style w:type="paragraph" w:customStyle="1" w:styleId="ConsPlusNormal">
    <w:name w:val="ConsPlusNormal"/>
    <w:uiPriority w:val="99"/>
    <w:rsid w:val="00DA7B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">
    <w:name w:val="Table Grid"/>
    <w:basedOn w:val="a1"/>
    <w:uiPriority w:val="39"/>
    <w:rsid w:val="00917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917295"/>
    <w:pPr>
      <w:spacing w:before="100" w:beforeAutospacing="1" w:after="100" w:afterAutospacing="1"/>
    </w:pPr>
  </w:style>
  <w:style w:type="paragraph" w:customStyle="1" w:styleId="af1">
    <w:name w:val="Стиль"/>
    <w:basedOn w:val="a"/>
    <w:next w:val="a6"/>
    <w:link w:val="af2"/>
    <w:uiPriority w:val="99"/>
    <w:rsid w:val="009625BA"/>
    <w:pPr>
      <w:jc w:val="center"/>
    </w:pPr>
    <w:rPr>
      <w:rFonts w:eastAsia="Calibri"/>
      <w:b/>
      <w:sz w:val="20"/>
      <w:szCs w:val="20"/>
    </w:rPr>
  </w:style>
  <w:style w:type="character" w:customStyle="1" w:styleId="af2">
    <w:name w:val="Заголовок Знак"/>
    <w:link w:val="af1"/>
    <w:uiPriority w:val="99"/>
    <w:locked/>
    <w:rsid w:val="009625BA"/>
    <w:rPr>
      <w:rFonts w:ascii="Times New Roman" w:hAnsi="Times New Roman"/>
      <w:b/>
      <w:sz w:val="20"/>
      <w:lang w:eastAsia="ru-RU"/>
    </w:rPr>
  </w:style>
  <w:style w:type="paragraph" w:styleId="af3">
    <w:name w:val="List Paragraph"/>
    <w:aliases w:val="Bullet 1,Use Case List Paragraph"/>
    <w:basedOn w:val="a"/>
    <w:link w:val="af4"/>
    <w:uiPriority w:val="34"/>
    <w:qFormat/>
    <w:rsid w:val="00671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aliases w:val="Bullet 1 Знак,Use Case List Paragraph Знак"/>
    <w:link w:val="af3"/>
    <w:uiPriority w:val="34"/>
    <w:locked/>
    <w:rsid w:val="006713CC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basedOn w:val="a"/>
    <w:rsid w:val="006713CC"/>
    <w:pPr>
      <w:suppressAutoHyphens/>
      <w:autoSpaceDE w:val="0"/>
    </w:pPr>
    <w:rPr>
      <w:rFonts w:ascii="Calibri" w:eastAsia="Calibri" w:hAnsi="Calibri" w:cs="Calibri"/>
      <w:color w:val="000000"/>
      <w:lang w:eastAsia="hi-IN" w:bidi="hi-IN"/>
    </w:rPr>
  </w:style>
  <w:style w:type="character" w:customStyle="1" w:styleId="resultitem-val">
    <w:name w:val="result__item-val"/>
    <w:rsid w:val="006713CC"/>
  </w:style>
  <w:style w:type="paragraph" w:customStyle="1" w:styleId="Standard">
    <w:name w:val="Standard"/>
    <w:rsid w:val="006713CC"/>
    <w:pPr>
      <w:suppressAutoHyphens/>
      <w:autoSpaceDN w:val="0"/>
      <w:spacing w:after="200" w:line="276" w:lineRule="auto"/>
      <w:textAlignment w:val="baseline"/>
    </w:pPr>
    <w:rPr>
      <w:rFonts w:eastAsia="Calibri, Calibri"/>
      <w:kern w:val="3"/>
      <w:sz w:val="22"/>
      <w:szCs w:val="22"/>
      <w:lang w:eastAsia="en-US"/>
    </w:rPr>
  </w:style>
  <w:style w:type="table" w:customStyle="1" w:styleId="12">
    <w:name w:val="Сетка таблицы1"/>
    <w:basedOn w:val="a1"/>
    <w:next w:val="af"/>
    <w:uiPriority w:val="59"/>
    <w:locked/>
    <w:rsid w:val="002A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k-nark.ru/pk/detail/16.00300.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ОЦЕНКИ КВАЛИФИКАЦИЙ</vt:lpstr>
    </vt:vector>
  </TitlesOfParts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ОЦЕНКИ КВАЛИФИКАЦИЙ</dc:title>
  <dc:subject/>
  <dc:creator>Наталья</dc:creator>
  <cp:keywords/>
  <dc:description/>
  <cp:lastModifiedBy>Глеб Мурмыло</cp:lastModifiedBy>
  <cp:revision>14</cp:revision>
  <cp:lastPrinted>2015-12-21T10:21:00Z</cp:lastPrinted>
  <dcterms:created xsi:type="dcterms:W3CDTF">2016-01-17T09:47:00Z</dcterms:created>
  <dcterms:modified xsi:type="dcterms:W3CDTF">2023-03-19T23:07:00Z</dcterms:modified>
</cp:coreProperties>
</file>